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D5" w:rsidRPr="00E2377E" w:rsidRDefault="00C91ED5" w:rsidP="000750A7">
      <w:pPr>
        <w:spacing w:line="276" w:lineRule="auto"/>
        <w:jc w:val="center"/>
        <w:rPr>
          <w:b/>
          <w:u w:val="single"/>
          <w:lang w:val="en-US"/>
        </w:rPr>
      </w:pPr>
    </w:p>
    <w:p w:rsidR="00C8273D" w:rsidRDefault="00C8273D" w:rsidP="000750A7">
      <w:pPr>
        <w:spacing w:line="276" w:lineRule="auto"/>
        <w:jc w:val="center"/>
        <w:rPr>
          <w:b/>
          <w:u w:val="single"/>
        </w:rPr>
      </w:pPr>
    </w:p>
    <w:p w:rsidR="003A06ED" w:rsidRPr="009D7BC1" w:rsidRDefault="003A06ED" w:rsidP="000750A7">
      <w:pPr>
        <w:spacing w:line="276" w:lineRule="auto"/>
        <w:jc w:val="center"/>
        <w:rPr>
          <w:b/>
          <w:sz w:val="36"/>
          <w:szCs w:val="36"/>
          <w:u w:val="single"/>
        </w:rPr>
      </w:pPr>
      <w:r w:rsidRPr="009D7BC1">
        <w:rPr>
          <w:b/>
          <w:sz w:val="36"/>
          <w:szCs w:val="36"/>
          <w:u w:val="single"/>
        </w:rPr>
        <w:t>П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Р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О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Т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О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К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О</w:t>
      </w:r>
      <w:r w:rsidR="008942CF" w:rsidRPr="009D7BC1">
        <w:rPr>
          <w:b/>
          <w:sz w:val="36"/>
          <w:szCs w:val="36"/>
          <w:u w:val="single"/>
        </w:rPr>
        <w:t xml:space="preserve"> </w:t>
      </w:r>
      <w:r w:rsidRPr="009D7BC1">
        <w:rPr>
          <w:b/>
          <w:sz w:val="36"/>
          <w:szCs w:val="36"/>
          <w:u w:val="single"/>
        </w:rPr>
        <w:t>Л</w:t>
      </w:r>
    </w:p>
    <w:p w:rsidR="008942CF" w:rsidRPr="00496B2F" w:rsidRDefault="008942CF" w:rsidP="000750A7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3A06ED" w:rsidRPr="006C1210" w:rsidRDefault="003A06ED" w:rsidP="000750A7">
      <w:pPr>
        <w:spacing w:line="276" w:lineRule="auto"/>
        <w:jc w:val="center"/>
        <w:rPr>
          <w:b/>
          <w:u w:val="single"/>
        </w:rPr>
      </w:pPr>
      <w:r w:rsidRPr="006C1210">
        <w:rPr>
          <w:b/>
          <w:u w:val="single"/>
        </w:rPr>
        <w:t>ОТ ЗАСЕДАНИЕ НА УПРАВИ</w:t>
      </w:r>
      <w:r w:rsidR="0066029B" w:rsidRPr="006C1210">
        <w:rPr>
          <w:b/>
          <w:u w:val="single"/>
        </w:rPr>
        <w:t>ТЕЛНИЯ СЪВЕТ НА</w:t>
      </w:r>
      <w:r w:rsidR="008942CF" w:rsidRPr="008942CF">
        <w:rPr>
          <w:b/>
          <w:u w:val="single"/>
        </w:rPr>
        <w:t xml:space="preserve"> </w:t>
      </w:r>
      <w:r w:rsidR="008942CF">
        <w:rPr>
          <w:b/>
          <w:u w:val="single"/>
        </w:rPr>
        <w:t>СДРУЖЕНИЕ</w:t>
      </w:r>
      <w:r w:rsidR="0066029B" w:rsidRPr="006C1210">
        <w:rPr>
          <w:b/>
          <w:u w:val="single"/>
        </w:rPr>
        <w:t xml:space="preserve"> </w:t>
      </w:r>
      <w:r w:rsidR="001D4611">
        <w:rPr>
          <w:b/>
          <w:u w:val="single"/>
        </w:rPr>
        <w:t>„</w:t>
      </w:r>
      <w:r w:rsidR="0066029B" w:rsidRPr="006C1210">
        <w:rPr>
          <w:b/>
          <w:u w:val="single"/>
        </w:rPr>
        <w:t>М</w:t>
      </w:r>
      <w:r w:rsidR="001D4611">
        <w:rPr>
          <w:b/>
          <w:u w:val="single"/>
        </w:rPr>
        <w:t>ЕСТНА ИНИЦИАТИВНА ГРУПА</w:t>
      </w:r>
      <w:r w:rsidR="0066029B" w:rsidRPr="006C1210">
        <w:rPr>
          <w:b/>
          <w:u w:val="single"/>
        </w:rPr>
        <w:t xml:space="preserve"> „ПРЕСПА</w:t>
      </w:r>
      <w:r w:rsidR="001D4611">
        <w:rPr>
          <w:b/>
          <w:u w:val="single"/>
        </w:rPr>
        <w:t>“</w:t>
      </w:r>
      <w:r w:rsidR="008942CF" w:rsidRPr="008942CF">
        <w:rPr>
          <w:b/>
          <w:u w:val="single"/>
        </w:rPr>
        <w:t>-</w:t>
      </w:r>
      <w:r w:rsidR="008942CF" w:rsidRPr="008942CF">
        <w:t xml:space="preserve"> </w:t>
      </w:r>
      <w:r w:rsidR="008942CF" w:rsidRPr="008942CF">
        <w:rPr>
          <w:b/>
          <w:u w:val="single"/>
        </w:rPr>
        <w:t xml:space="preserve">ОБЩИНИ БАНИТЕ, ЛЪКИ И ЧЕПЕЛАРЕ </w:t>
      </w:r>
      <w:r w:rsidR="0066029B" w:rsidRPr="006C1210">
        <w:rPr>
          <w:b/>
          <w:u w:val="single"/>
        </w:rPr>
        <w:t xml:space="preserve">” </w:t>
      </w:r>
      <w:r w:rsidR="00986ADB" w:rsidRPr="001A1141">
        <w:rPr>
          <w:b/>
          <w:u w:val="single"/>
        </w:rPr>
        <w:t xml:space="preserve">ПРОВЕДЕНО </w:t>
      </w:r>
      <w:r w:rsidR="0066029B" w:rsidRPr="001A1141">
        <w:rPr>
          <w:b/>
          <w:u w:val="single"/>
        </w:rPr>
        <w:t>НА</w:t>
      </w:r>
      <w:r w:rsidR="008942CF" w:rsidRPr="001A1141">
        <w:rPr>
          <w:b/>
          <w:u w:val="single"/>
        </w:rPr>
        <w:t xml:space="preserve"> </w:t>
      </w:r>
      <w:r w:rsidR="00144742" w:rsidRPr="001A1141">
        <w:rPr>
          <w:b/>
          <w:u w:val="single"/>
        </w:rPr>
        <w:t>11</w:t>
      </w:r>
      <w:r w:rsidR="0066029B" w:rsidRPr="001A1141">
        <w:rPr>
          <w:b/>
          <w:u w:val="single"/>
        </w:rPr>
        <w:t>.</w:t>
      </w:r>
      <w:r w:rsidR="00383D14" w:rsidRPr="001A1141">
        <w:rPr>
          <w:b/>
          <w:u w:val="single"/>
        </w:rPr>
        <w:t>0</w:t>
      </w:r>
      <w:r w:rsidR="00144742" w:rsidRPr="001A1141">
        <w:rPr>
          <w:b/>
          <w:u w:val="single"/>
        </w:rPr>
        <w:t>5</w:t>
      </w:r>
      <w:r w:rsidRPr="001A1141">
        <w:rPr>
          <w:b/>
          <w:u w:val="single"/>
        </w:rPr>
        <w:t>.201</w:t>
      </w:r>
      <w:r w:rsidR="00144742" w:rsidRPr="001A1141">
        <w:rPr>
          <w:b/>
          <w:u w:val="single"/>
        </w:rPr>
        <w:t>8</w:t>
      </w:r>
      <w:r w:rsidR="001A1141">
        <w:rPr>
          <w:b/>
          <w:u w:val="single"/>
        </w:rPr>
        <w:t xml:space="preserve"> г.</w:t>
      </w:r>
    </w:p>
    <w:p w:rsidR="00386A71" w:rsidRPr="001A1141" w:rsidRDefault="00386A71" w:rsidP="000750A7">
      <w:pPr>
        <w:spacing w:line="276" w:lineRule="auto"/>
        <w:ind w:left="57"/>
      </w:pPr>
    </w:p>
    <w:p w:rsidR="009D7BC1" w:rsidRPr="001A1141" w:rsidRDefault="009D7BC1" w:rsidP="000750A7">
      <w:pPr>
        <w:spacing w:line="276" w:lineRule="auto"/>
        <w:ind w:left="57"/>
      </w:pPr>
    </w:p>
    <w:p w:rsidR="00C84E20" w:rsidRPr="006C1210" w:rsidRDefault="000E4330" w:rsidP="000E4330">
      <w:pPr>
        <w:spacing w:line="276" w:lineRule="auto"/>
        <w:jc w:val="both"/>
      </w:pPr>
      <w:r>
        <w:t xml:space="preserve">           </w:t>
      </w:r>
      <w:r w:rsidR="00386A71">
        <w:t xml:space="preserve"> </w:t>
      </w:r>
      <w:r w:rsidR="00144742">
        <w:t>Днес</w:t>
      </w:r>
      <w:r w:rsidR="00DF7702" w:rsidRPr="00DF7702">
        <w:t>,</w:t>
      </w:r>
      <w:r w:rsidR="00144742">
        <w:t xml:space="preserve"> 11.05.2018</w:t>
      </w:r>
      <w:r w:rsidR="00DC243E" w:rsidRPr="008942CF">
        <w:t xml:space="preserve"> </w:t>
      </w:r>
      <w:r w:rsidR="00144742">
        <w:t>г</w:t>
      </w:r>
      <w:r w:rsidR="001E44CD">
        <w:t>.,</w:t>
      </w:r>
      <w:r w:rsidR="00144742">
        <w:t xml:space="preserve"> в град Лъки,</w:t>
      </w:r>
      <w:r w:rsidR="00DC243E" w:rsidRPr="008942CF">
        <w:t xml:space="preserve"> </w:t>
      </w:r>
      <w:r w:rsidR="00E21611" w:rsidRPr="00884269">
        <w:t>заседателна зала на общинска администрация Лъки</w:t>
      </w:r>
      <w:r w:rsidR="00E21611">
        <w:t xml:space="preserve">, </w:t>
      </w:r>
      <w:r w:rsidR="00144742">
        <w:t>ул.”Възраждане” №</w:t>
      </w:r>
      <w:r w:rsidR="00E21611">
        <w:t xml:space="preserve"> </w:t>
      </w:r>
      <w:r w:rsidR="00144742">
        <w:t>18</w:t>
      </w:r>
      <w:r w:rsidR="00E21611">
        <w:t>,</w:t>
      </w:r>
      <w:r w:rsidR="00144742">
        <w:t xml:space="preserve"> се проведе заседание на Управителния съвет</w:t>
      </w:r>
      <w:r w:rsidR="00E21611">
        <w:t xml:space="preserve"> (УС)</w:t>
      </w:r>
      <w:r w:rsidR="00144742">
        <w:t xml:space="preserve"> на Сдружение „Местна инициативна група „Преспа”-</w:t>
      </w:r>
      <w:r w:rsidR="00E21611">
        <w:t xml:space="preserve"> </w:t>
      </w:r>
      <w:r w:rsidR="00144742">
        <w:t>общини Баните,</w:t>
      </w:r>
      <w:r w:rsidR="00DC243E" w:rsidRPr="008942CF">
        <w:t xml:space="preserve"> </w:t>
      </w:r>
      <w:r w:rsidR="00DC243E">
        <w:t>Лъки и Чепеларе”</w:t>
      </w:r>
      <w:r w:rsidR="00144742">
        <w:t>,</w:t>
      </w:r>
      <w:r w:rsidR="00DC243E" w:rsidRPr="008942CF">
        <w:t xml:space="preserve"> </w:t>
      </w:r>
      <w:r w:rsidR="00144742">
        <w:t>с БУЛСТАТ</w:t>
      </w:r>
      <w:r w:rsidR="00496B2F">
        <w:t>:</w:t>
      </w:r>
      <w:r w:rsidR="00144742">
        <w:t xml:space="preserve"> 120618585,</w:t>
      </w:r>
      <w:r w:rsidR="00DC243E" w:rsidRPr="008942CF">
        <w:t xml:space="preserve"> </w:t>
      </w:r>
      <w:r w:rsidR="00144742">
        <w:t>със седалище и адрес на управление:</w:t>
      </w:r>
      <w:r w:rsidR="00DC243E" w:rsidRPr="008942CF">
        <w:t xml:space="preserve"> </w:t>
      </w:r>
      <w:r w:rsidR="00144742">
        <w:t>гр.Чепеларе,</w:t>
      </w:r>
      <w:r w:rsidR="00DC243E" w:rsidRPr="008942CF">
        <w:t xml:space="preserve"> </w:t>
      </w:r>
      <w:r w:rsidR="00DC243E">
        <w:t>ул.”Йордан Данчев”</w:t>
      </w:r>
      <w:r w:rsidR="00144742">
        <w:t xml:space="preserve"> №1, фирмено дело №</w:t>
      </w:r>
      <w:r w:rsidR="00E21611">
        <w:t xml:space="preserve"> </w:t>
      </w:r>
      <w:r w:rsidR="00144742">
        <w:t>667/</w:t>
      </w:r>
      <w:r w:rsidR="00E21611">
        <w:t xml:space="preserve">2007г. по описа на Окръжен съд - </w:t>
      </w:r>
      <w:r w:rsidR="00144742">
        <w:t>Смолян.</w:t>
      </w:r>
    </w:p>
    <w:p w:rsidR="00945318" w:rsidRDefault="001D4611" w:rsidP="00496B2F">
      <w:pPr>
        <w:spacing w:line="276" w:lineRule="auto"/>
        <w:ind w:left="57" w:firstLine="510"/>
        <w:jc w:val="both"/>
      </w:pPr>
      <w:r>
        <w:t xml:space="preserve"> На заседанието присъстваха</w:t>
      </w:r>
      <w:r w:rsidR="00144742" w:rsidRPr="00386A71">
        <w:t xml:space="preserve"> всички избрани</w:t>
      </w:r>
      <w:r w:rsidR="00945318" w:rsidRPr="00945318">
        <w:t xml:space="preserve"> </w:t>
      </w:r>
      <w:r w:rsidR="00945318" w:rsidRPr="00386A71">
        <w:t>на проведеното по-рано</w:t>
      </w:r>
      <w:r w:rsidR="00DC243E" w:rsidRPr="00DC243E">
        <w:t xml:space="preserve"> </w:t>
      </w:r>
      <w:r w:rsidR="00144742" w:rsidRPr="00386A71">
        <w:t>на 11.05.2018</w:t>
      </w:r>
      <w:r w:rsidR="00DC243E">
        <w:t xml:space="preserve"> </w:t>
      </w:r>
      <w:r w:rsidR="007F32DE">
        <w:t>г.</w:t>
      </w:r>
      <w:r w:rsidR="00144742" w:rsidRPr="00386A71">
        <w:t xml:space="preserve"> Общо събрание на сдружението</w:t>
      </w:r>
      <w:r w:rsidR="00945318" w:rsidRPr="00945318">
        <w:t xml:space="preserve"> </w:t>
      </w:r>
      <w:r w:rsidR="00945318" w:rsidRPr="00386A71">
        <w:t>членове на Управителния</w:t>
      </w:r>
      <w:r w:rsidR="00945318">
        <w:t xml:space="preserve"> съвет</w:t>
      </w:r>
      <w:r w:rsidR="003A06ED" w:rsidRPr="00386A71">
        <w:t>:</w:t>
      </w:r>
    </w:p>
    <w:p w:rsidR="00955171" w:rsidRDefault="00945318" w:rsidP="00496B2F">
      <w:pPr>
        <w:spacing w:line="276" w:lineRule="auto"/>
        <w:ind w:left="57" w:firstLine="510"/>
        <w:jc w:val="both"/>
      </w:pPr>
      <w:r>
        <w:t xml:space="preserve">1/ Община Баните, представлявана съгласно решение № </w:t>
      </w:r>
      <w:r w:rsidR="00E56D3F">
        <w:rPr>
          <w:lang w:val="en-US"/>
        </w:rPr>
        <w:t>315</w:t>
      </w:r>
      <w:r>
        <w:t xml:space="preserve"> </w:t>
      </w:r>
      <w:r w:rsidR="00F17A84">
        <w:t>н</w:t>
      </w:r>
      <w:r>
        <w:t>а Общински съвет</w:t>
      </w:r>
      <w:r w:rsidR="00DC7D64">
        <w:t xml:space="preserve"> -</w:t>
      </w:r>
      <w:r>
        <w:t xml:space="preserve"> Баните, взето с протокол № </w:t>
      </w:r>
      <w:r w:rsidR="00E56D3F">
        <w:rPr>
          <w:lang w:val="en-US"/>
        </w:rPr>
        <w:t xml:space="preserve">30 </w:t>
      </w:r>
      <w:r>
        <w:t xml:space="preserve">от </w:t>
      </w:r>
      <w:r w:rsidR="00E56D3F" w:rsidRPr="00E56D3F">
        <w:rPr>
          <w:lang w:val="en-US"/>
        </w:rPr>
        <w:t>30</w:t>
      </w:r>
      <w:r w:rsidRPr="00E56D3F">
        <w:t>.0</w:t>
      </w:r>
      <w:r w:rsidR="00E56D3F" w:rsidRPr="00E56D3F">
        <w:rPr>
          <w:lang w:val="en-US"/>
        </w:rPr>
        <w:t>3</w:t>
      </w:r>
      <w:r w:rsidRPr="00E56D3F">
        <w:t>.2018 г.</w:t>
      </w:r>
      <w:r w:rsidR="00955171" w:rsidRPr="00E56D3F">
        <w:t>,</w:t>
      </w:r>
      <w:r w:rsidR="00955171">
        <w:t xml:space="preserve"> от</w:t>
      </w:r>
      <w:r w:rsidR="00496B2F">
        <w:t xml:space="preserve"> </w:t>
      </w:r>
      <w:r w:rsidR="0090089F" w:rsidRPr="00386A71">
        <w:t>София</w:t>
      </w:r>
      <w:r w:rsidR="00144742" w:rsidRPr="00386A71">
        <w:t xml:space="preserve"> Руменова </w:t>
      </w:r>
      <w:r w:rsidR="0090089F" w:rsidRPr="00386A71">
        <w:t>Димитрова</w:t>
      </w:r>
      <w:r w:rsidR="00955171">
        <w:t xml:space="preserve"> – гл. експерт „</w:t>
      </w:r>
      <w:r w:rsidR="006267E6">
        <w:t>Земеделие, гори, водни ресурси,</w:t>
      </w:r>
      <w:r w:rsidR="00955171">
        <w:t xml:space="preserve"> екология</w:t>
      </w:r>
      <w:r w:rsidR="006267E6">
        <w:t xml:space="preserve"> и собственост</w:t>
      </w:r>
      <w:r w:rsidR="00955171">
        <w:t>“</w:t>
      </w:r>
      <w:r w:rsidR="00144742" w:rsidRPr="00386A71">
        <w:t>,</w:t>
      </w:r>
      <w:r w:rsidR="00DC243E">
        <w:t xml:space="preserve"> </w:t>
      </w:r>
      <w:r w:rsidR="00144742" w:rsidRPr="00386A71">
        <w:t xml:space="preserve">с ЕГН </w:t>
      </w:r>
      <w:r w:rsidR="00B83B4F">
        <w:rPr>
          <w:lang w:val="en-US"/>
        </w:rPr>
        <w:t>……………</w:t>
      </w:r>
      <w:r w:rsidR="00884269" w:rsidRPr="00884269">
        <w:t>.</w:t>
      </w:r>
      <w:r w:rsidR="00144742" w:rsidRPr="00386A71">
        <w:t xml:space="preserve"> </w:t>
      </w:r>
    </w:p>
    <w:p w:rsidR="00955171" w:rsidRPr="00884269" w:rsidRDefault="00955171" w:rsidP="00955171">
      <w:pPr>
        <w:spacing w:line="276" w:lineRule="auto"/>
        <w:ind w:left="57" w:firstLine="510"/>
        <w:jc w:val="both"/>
      </w:pPr>
      <w:r>
        <w:t>2/</w:t>
      </w:r>
      <w:r w:rsidR="0090089F" w:rsidRPr="00386A71">
        <w:t xml:space="preserve"> </w:t>
      </w:r>
      <w:r>
        <w:t xml:space="preserve">Община Лъки, представлявана съгласно решение № </w:t>
      </w:r>
      <w:r w:rsidR="00E56D3F">
        <w:rPr>
          <w:lang w:val="en-US"/>
        </w:rPr>
        <w:t>208</w:t>
      </w:r>
      <w:r>
        <w:t xml:space="preserve"> </w:t>
      </w:r>
      <w:r w:rsidR="00F17A84">
        <w:t>н</w:t>
      </w:r>
      <w:r>
        <w:t xml:space="preserve">а Общински съвет </w:t>
      </w:r>
      <w:r w:rsidR="00DC7D64">
        <w:t>-</w:t>
      </w:r>
      <w:r>
        <w:t xml:space="preserve">Лъки, взето с протокол № </w:t>
      </w:r>
      <w:r w:rsidR="00E56D3F">
        <w:rPr>
          <w:lang w:val="en-US"/>
        </w:rPr>
        <w:t>28</w:t>
      </w:r>
      <w:r>
        <w:t xml:space="preserve"> от </w:t>
      </w:r>
      <w:r w:rsidR="00E56D3F" w:rsidRPr="00E56D3F">
        <w:rPr>
          <w:lang w:val="en-US"/>
        </w:rPr>
        <w:t>29.03.</w:t>
      </w:r>
      <w:r w:rsidRPr="00E56D3F">
        <w:t>2018 г.,</w:t>
      </w:r>
      <w:r>
        <w:t xml:space="preserve"> от</w:t>
      </w:r>
      <w:r w:rsidRPr="00955171">
        <w:t xml:space="preserve"> </w:t>
      </w:r>
      <w:r w:rsidRPr="00386A71">
        <w:t xml:space="preserve">Ваня Кирилова </w:t>
      </w:r>
      <w:proofErr w:type="spellStart"/>
      <w:r w:rsidRPr="00386A71">
        <w:t>Куцева</w:t>
      </w:r>
      <w:proofErr w:type="spellEnd"/>
      <w:r>
        <w:t xml:space="preserve"> – гл. експерт „ЕООСКЕПОДП“</w:t>
      </w:r>
      <w:r w:rsidR="00F57B5E" w:rsidRPr="00386A71">
        <w:t>,</w:t>
      </w:r>
      <w:r w:rsidR="00DC243E">
        <w:t xml:space="preserve"> </w:t>
      </w:r>
      <w:r w:rsidR="00884269">
        <w:t xml:space="preserve">с ЕГН </w:t>
      </w:r>
      <w:r w:rsidR="00B83B4F">
        <w:rPr>
          <w:lang w:val="en-US"/>
        </w:rPr>
        <w:t>…………………</w:t>
      </w:r>
      <w:r w:rsidR="00884269" w:rsidRPr="00884269">
        <w:t>.</w:t>
      </w:r>
    </w:p>
    <w:p w:rsidR="00955171" w:rsidRDefault="00F57B5E" w:rsidP="00496B2F">
      <w:pPr>
        <w:spacing w:line="276" w:lineRule="auto"/>
        <w:ind w:left="57" w:firstLine="510"/>
        <w:jc w:val="both"/>
      </w:pPr>
      <w:r w:rsidRPr="00386A71">
        <w:t xml:space="preserve"> </w:t>
      </w:r>
      <w:r w:rsidR="00955171">
        <w:t>3/</w:t>
      </w:r>
      <w:r w:rsidR="00955171" w:rsidRPr="00955171">
        <w:t xml:space="preserve"> </w:t>
      </w:r>
      <w:r w:rsidR="00955171">
        <w:t xml:space="preserve">Община Чепеларе, представлявана съгласно решение № </w:t>
      </w:r>
      <w:r w:rsidR="00E56D3F">
        <w:rPr>
          <w:lang w:val="en-US"/>
        </w:rPr>
        <w:t xml:space="preserve">497 </w:t>
      </w:r>
      <w:r w:rsidR="00F17A84">
        <w:t>н</w:t>
      </w:r>
      <w:r w:rsidR="00955171">
        <w:t xml:space="preserve">а Общински съвет </w:t>
      </w:r>
      <w:r w:rsidR="00DC7D64">
        <w:t xml:space="preserve">- </w:t>
      </w:r>
      <w:r w:rsidR="00955171">
        <w:t xml:space="preserve">Чепеларе, взето с протокол № </w:t>
      </w:r>
      <w:r w:rsidR="00E56D3F">
        <w:rPr>
          <w:lang w:val="en-US"/>
        </w:rPr>
        <w:t>43</w:t>
      </w:r>
      <w:r w:rsidR="00955171">
        <w:t xml:space="preserve"> от </w:t>
      </w:r>
      <w:r w:rsidR="00E56D3F" w:rsidRPr="00E56D3F">
        <w:rPr>
          <w:lang w:val="en-US"/>
        </w:rPr>
        <w:t>30</w:t>
      </w:r>
      <w:r w:rsidR="00955171" w:rsidRPr="00E56D3F">
        <w:t>.0</w:t>
      </w:r>
      <w:r w:rsidR="00E56D3F" w:rsidRPr="00E56D3F">
        <w:rPr>
          <w:lang w:val="en-US"/>
        </w:rPr>
        <w:t>4</w:t>
      </w:r>
      <w:r w:rsidR="00955171" w:rsidRPr="00E56D3F">
        <w:t>.2018 г.,</w:t>
      </w:r>
      <w:r w:rsidR="00955171">
        <w:t xml:space="preserve"> от</w:t>
      </w:r>
      <w:r w:rsidR="00955171" w:rsidRPr="00955171">
        <w:t xml:space="preserve"> </w:t>
      </w:r>
      <w:r w:rsidR="00955171" w:rsidRPr="00386A71">
        <w:t>Мария Станоева Димитрова</w:t>
      </w:r>
      <w:r w:rsidR="00955171">
        <w:t xml:space="preserve"> – гл. експерт „Младежки дейности, Европейски програми и проекти“</w:t>
      </w:r>
      <w:r w:rsidR="00955171" w:rsidRPr="00386A71">
        <w:t>,</w:t>
      </w:r>
      <w:r w:rsidR="00955171">
        <w:t xml:space="preserve"> </w:t>
      </w:r>
      <w:r w:rsidR="00884269">
        <w:t xml:space="preserve">с ЕГН </w:t>
      </w:r>
      <w:r w:rsidR="00B83B4F">
        <w:rPr>
          <w:lang w:val="en-US"/>
        </w:rPr>
        <w:t>……………………</w:t>
      </w:r>
      <w:r w:rsidR="00884269" w:rsidRPr="00884269">
        <w:t>.</w:t>
      </w:r>
      <w:r w:rsidR="00144742" w:rsidRPr="00386A71">
        <w:t xml:space="preserve"> </w:t>
      </w:r>
    </w:p>
    <w:p w:rsidR="00955171" w:rsidRDefault="00955171" w:rsidP="00496B2F">
      <w:pPr>
        <w:spacing w:line="276" w:lineRule="auto"/>
        <w:ind w:left="57" w:firstLine="510"/>
        <w:jc w:val="both"/>
      </w:pPr>
      <w:r>
        <w:t xml:space="preserve">4/ Сдружение с нестопанска цел „Чепеларе </w:t>
      </w:r>
      <w:proofErr w:type="spellStart"/>
      <w:r>
        <w:t>байк</w:t>
      </w:r>
      <w:proofErr w:type="spellEnd"/>
      <w:r>
        <w:t xml:space="preserve"> и </w:t>
      </w:r>
      <w:proofErr w:type="spellStart"/>
      <w:r>
        <w:t>хайк</w:t>
      </w:r>
      <w:proofErr w:type="spellEnd"/>
      <w:r>
        <w:t xml:space="preserve">“, представлявано съгласно </w:t>
      </w:r>
      <w:r w:rsidRPr="00E56D3F">
        <w:t xml:space="preserve">Решение № </w:t>
      </w:r>
      <w:r w:rsidR="00E56D3F">
        <w:rPr>
          <w:lang w:val="en-US"/>
        </w:rPr>
        <w:t>2</w:t>
      </w:r>
      <w:r>
        <w:t xml:space="preserve"> на Общото събрание на сдружението, проведено на </w:t>
      </w:r>
      <w:r w:rsidRPr="00E56D3F">
        <w:t>04.0</w:t>
      </w:r>
      <w:r w:rsidR="00E56D3F" w:rsidRPr="00E56D3F">
        <w:rPr>
          <w:lang w:val="en-US"/>
        </w:rPr>
        <w:t>5</w:t>
      </w:r>
      <w:r w:rsidRPr="00E56D3F">
        <w:t>.201</w:t>
      </w:r>
      <w:r w:rsidR="00E56D3F" w:rsidRPr="00E56D3F">
        <w:rPr>
          <w:lang w:val="en-US"/>
        </w:rPr>
        <w:t>8</w:t>
      </w:r>
      <w:r w:rsidRPr="00E56D3F">
        <w:t xml:space="preserve"> г.,</w:t>
      </w:r>
      <w:r>
        <w:t xml:space="preserve"> от </w:t>
      </w:r>
      <w:r w:rsidRPr="00386A71">
        <w:t xml:space="preserve">Диляна Милкова </w:t>
      </w:r>
      <w:proofErr w:type="spellStart"/>
      <w:r w:rsidRPr="00386A71">
        <w:t>Смилкова</w:t>
      </w:r>
      <w:proofErr w:type="spellEnd"/>
      <w:r w:rsidRPr="008942CF">
        <w:t>,</w:t>
      </w:r>
      <w:r w:rsidRPr="00386A71">
        <w:t xml:space="preserve"> с ЕГН </w:t>
      </w:r>
      <w:r w:rsidR="00B83B4F">
        <w:rPr>
          <w:lang w:val="en-US"/>
        </w:rPr>
        <w:t>………………………..</w:t>
      </w:r>
      <w:r>
        <w:t>.</w:t>
      </w:r>
    </w:p>
    <w:p w:rsidR="00955171" w:rsidRPr="00B83B4F" w:rsidRDefault="00955171" w:rsidP="00496B2F">
      <w:pPr>
        <w:spacing w:line="276" w:lineRule="auto"/>
        <w:ind w:left="57" w:firstLine="510"/>
        <w:jc w:val="both"/>
        <w:rPr>
          <w:lang w:val="en-US"/>
        </w:rPr>
      </w:pPr>
      <w:r>
        <w:t xml:space="preserve">5/ </w:t>
      </w:r>
      <w:r w:rsidRPr="001921C1">
        <w:t xml:space="preserve">Екатерина Тодорова Янкова, физическо лице, самоопределило се от нестопански сектор, с ЕГН </w:t>
      </w:r>
      <w:r w:rsidR="00B83B4F">
        <w:rPr>
          <w:lang w:val="en-US"/>
        </w:rPr>
        <w:t>……………………………</w:t>
      </w:r>
    </w:p>
    <w:p w:rsidR="00955171" w:rsidRPr="00B83B4F" w:rsidRDefault="00955171" w:rsidP="00496B2F">
      <w:pPr>
        <w:spacing w:line="276" w:lineRule="auto"/>
        <w:ind w:left="57" w:firstLine="510"/>
        <w:jc w:val="both"/>
        <w:rPr>
          <w:lang w:val="en-US"/>
        </w:rPr>
      </w:pPr>
      <w:r>
        <w:t xml:space="preserve">6/ ЕТ </w:t>
      </w:r>
      <w:r w:rsidR="00567D2D">
        <w:t xml:space="preserve">„Кирил </w:t>
      </w:r>
      <w:proofErr w:type="spellStart"/>
      <w:r w:rsidR="00567D2D">
        <w:t>Колачев</w:t>
      </w:r>
      <w:proofErr w:type="spellEnd"/>
      <w:r w:rsidR="00567D2D">
        <w:t xml:space="preserve">“, представлявано съгласно </w:t>
      </w:r>
      <w:r w:rsidR="00567D2D" w:rsidRPr="00E56D3F">
        <w:t xml:space="preserve">Решение № </w:t>
      </w:r>
      <w:r w:rsidR="00E56D3F" w:rsidRPr="00E56D3F">
        <w:rPr>
          <w:lang w:val="en-US"/>
        </w:rPr>
        <w:t>2</w:t>
      </w:r>
      <w:r w:rsidR="00567D2D" w:rsidRPr="00E56D3F">
        <w:t xml:space="preserve"> от </w:t>
      </w:r>
      <w:r w:rsidR="00E56D3F" w:rsidRPr="00E56D3F">
        <w:rPr>
          <w:lang w:val="en-US"/>
        </w:rPr>
        <w:t>02</w:t>
      </w:r>
      <w:r w:rsidR="00567D2D" w:rsidRPr="00E56D3F">
        <w:t>.0</w:t>
      </w:r>
      <w:r w:rsidR="00E56D3F" w:rsidRPr="00E56D3F">
        <w:rPr>
          <w:lang w:val="en-US"/>
        </w:rPr>
        <w:t>5</w:t>
      </w:r>
      <w:r w:rsidR="00567D2D" w:rsidRPr="00E56D3F">
        <w:t>.201</w:t>
      </w:r>
      <w:r w:rsidR="00E56D3F" w:rsidRPr="00E56D3F">
        <w:rPr>
          <w:lang w:val="en-US"/>
        </w:rPr>
        <w:t>8</w:t>
      </w:r>
      <w:r w:rsidR="00567D2D" w:rsidRPr="00E56D3F">
        <w:t xml:space="preserve"> г.,</w:t>
      </w:r>
      <w:r w:rsidR="00567D2D">
        <w:t xml:space="preserve"> от </w:t>
      </w:r>
      <w:r>
        <w:t xml:space="preserve">Кирил Асенов </w:t>
      </w:r>
      <w:proofErr w:type="spellStart"/>
      <w:r>
        <w:t>Колачев</w:t>
      </w:r>
      <w:proofErr w:type="spellEnd"/>
      <w:r w:rsidRPr="00386A71">
        <w:t>,</w:t>
      </w:r>
      <w:r>
        <w:t xml:space="preserve"> </w:t>
      </w:r>
      <w:r w:rsidRPr="00386A71">
        <w:t xml:space="preserve">с ЕГН </w:t>
      </w:r>
      <w:r w:rsidR="00B83B4F">
        <w:rPr>
          <w:lang w:val="en-US"/>
        </w:rPr>
        <w:t>…………………………..</w:t>
      </w:r>
    </w:p>
    <w:p w:rsidR="00567D2D" w:rsidRPr="00B83B4F" w:rsidRDefault="00567D2D" w:rsidP="00567D2D">
      <w:pPr>
        <w:spacing w:line="276" w:lineRule="auto"/>
        <w:ind w:left="57" w:firstLine="510"/>
        <w:jc w:val="both"/>
        <w:rPr>
          <w:lang w:val="en-US"/>
        </w:rPr>
      </w:pPr>
      <w:r>
        <w:t xml:space="preserve">7/ </w:t>
      </w:r>
      <w:r w:rsidR="00144742" w:rsidRPr="00386A71">
        <w:t xml:space="preserve">Десислава Минчева </w:t>
      </w:r>
      <w:proofErr w:type="spellStart"/>
      <w:r w:rsidR="00144742" w:rsidRPr="00386A71">
        <w:t>Чивлиева</w:t>
      </w:r>
      <w:proofErr w:type="spellEnd"/>
      <w:r>
        <w:t xml:space="preserve"> – земеделски производител</w:t>
      </w:r>
      <w:r w:rsidR="00144742" w:rsidRPr="00386A71">
        <w:t>,</w:t>
      </w:r>
      <w:r w:rsidR="00DC243E">
        <w:t xml:space="preserve"> </w:t>
      </w:r>
      <w:r w:rsidR="00144742" w:rsidRPr="00386A71">
        <w:t xml:space="preserve">с ЕГН </w:t>
      </w:r>
      <w:r w:rsidR="00B83B4F">
        <w:rPr>
          <w:lang w:val="en-US"/>
        </w:rPr>
        <w:t>………………</w:t>
      </w:r>
    </w:p>
    <w:p w:rsidR="00567D2D" w:rsidRDefault="00567D2D" w:rsidP="00567D2D">
      <w:pPr>
        <w:spacing w:line="276" w:lineRule="auto"/>
        <w:ind w:left="57" w:firstLine="510"/>
        <w:jc w:val="both"/>
      </w:pPr>
      <w:r>
        <w:t xml:space="preserve">8/ „Ива 67“ ЕООД, представлявано съгласно </w:t>
      </w:r>
      <w:r w:rsidRPr="00E56D3F">
        <w:t>Решение от 0</w:t>
      </w:r>
      <w:r w:rsidR="00E56D3F" w:rsidRPr="00E56D3F">
        <w:rPr>
          <w:lang w:val="en-US"/>
        </w:rPr>
        <w:t>8</w:t>
      </w:r>
      <w:r w:rsidRPr="00E56D3F">
        <w:t>.0</w:t>
      </w:r>
      <w:r w:rsidR="00E56D3F" w:rsidRPr="00E56D3F">
        <w:rPr>
          <w:lang w:val="en-US"/>
        </w:rPr>
        <w:t>5</w:t>
      </w:r>
      <w:r w:rsidRPr="00E56D3F">
        <w:t>.201</w:t>
      </w:r>
      <w:r w:rsidR="00E56D3F" w:rsidRPr="00E56D3F">
        <w:rPr>
          <w:lang w:val="en-US"/>
        </w:rPr>
        <w:t>8</w:t>
      </w:r>
      <w:r w:rsidRPr="00E56D3F">
        <w:t xml:space="preserve"> г.,</w:t>
      </w:r>
      <w:r>
        <w:t xml:space="preserve"> от </w:t>
      </w:r>
      <w:r w:rsidRPr="00386A71">
        <w:t xml:space="preserve">Васил Николов </w:t>
      </w:r>
      <w:proofErr w:type="spellStart"/>
      <w:r w:rsidRPr="00386A71">
        <w:t>Качаков</w:t>
      </w:r>
      <w:proofErr w:type="spellEnd"/>
      <w:r w:rsidRPr="00386A71">
        <w:t xml:space="preserve">, с ЕГН </w:t>
      </w:r>
      <w:r w:rsidR="00B83B4F">
        <w:rPr>
          <w:lang w:val="en-US"/>
        </w:rPr>
        <w:t>……………………</w:t>
      </w:r>
      <w:r w:rsidRPr="00386A71">
        <w:t>.</w:t>
      </w:r>
    </w:p>
    <w:p w:rsidR="003A06ED" w:rsidRPr="00386A71" w:rsidRDefault="00567D2D" w:rsidP="00567D2D">
      <w:pPr>
        <w:spacing w:line="276" w:lineRule="auto"/>
        <w:ind w:left="57" w:firstLine="510"/>
        <w:jc w:val="both"/>
      </w:pPr>
      <w:r>
        <w:t xml:space="preserve">9/ </w:t>
      </w:r>
      <w:r w:rsidR="0090089F" w:rsidRPr="00E56D3F">
        <w:t xml:space="preserve">Лиляна </w:t>
      </w:r>
      <w:r w:rsidR="00144742" w:rsidRPr="00E56D3F">
        <w:t>Христова Панайотова</w:t>
      </w:r>
      <w:r w:rsidR="00383D14" w:rsidRPr="00E56D3F">
        <w:t>,</w:t>
      </w:r>
      <w:r w:rsidR="00BB7947" w:rsidRPr="00E56D3F">
        <w:t xml:space="preserve"> физическо лице, самоопределило се от нестопански сектор</w:t>
      </w:r>
      <w:r w:rsidR="00383D14" w:rsidRPr="00E56D3F">
        <w:t xml:space="preserve"> </w:t>
      </w:r>
      <w:r w:rsidR="00E063DA" w:rsidRPr="00E56D3F">
        <w:t xml:space="preserve">с ЕГН </w:t>
      </w:r>
      <w:r w:rsidR="00B83B4F">
        <w:rPr>
          <w:lang w:val="en-US"/>
        </w:rPr>
        <w:t>…………………</w:t>
      </w:r>
      <w:r w:rsidR="00E063DA" w:rsidRPr="00E56D3F">
        <w:t>.</w:t>
      </w:r>
      <w:r w:rsidR="00144742" w:rsidRPr="00386A71">
        <w:t xml:space="preserve"> </w:t>
      </w:r>
    </w:p>
    <w:p w:rsidR="009D7BC1" w:rsidRPr="00A4392A" w:rsidRDefault="009D7BC1" w:rsidP="00386A71">
      <w:pPr>
        <w:spacing w:line="276" w:lineRule="auto"/>
        <w:ind w:left="57" w:firstLine="510"/>
        <w:jc w:val="both"/>
      </w:pPr>
    </w:p>
    <w:p w:rsidR="009D7BC1" w:rsidRPr="00A4392A" w:rsidRDefault="009D7BC1" w:rsidP="00386A71">
      <w:pPr>
        <w:spacing w:line="276" w:lineRule="auto"/>
        <w:ind w:left="57" w:firstLine="510"/>
        <w:jc w:val="both"/>
      </w:pPr>
    </w:p>
    <w:p w:rsidR="000E4959" w:rsidRPr="00386A71" w:rsidRDefault="000E4959" w:rsidP="00386A71">
      <w:pPr>
        <w:spacing w:line="276" w:lineRule="auto"/>
        <w:ind w:left="57" w:firstLine="510"/>
        <w:jc w:val="both"/>
      </w:pPr>
      <w:r w:rsidRPr="00386A71">
        <w:t>Прис</w:t>
      </w:r>
      <w:r w:rsidR="001D4611">
        <w:t>ъстващите членове на Управителния</w:t>
      </w:r>
      <w:r w:rsidRPr="00386A71">
        <w:t xml:space="preserve"> съвет предложиха за Председател на заседанието да бъде избрана София Руменова Димитрова.</w:t>
      </w:r>
      <w:r w:rsidR="00DC243E">
        <w:t xml:space="preserve"> Други предложения не</w:t>
      </w:r>
      <w:r w:rsidRPr="00386A71">
        <w:t xml:space="preserve"> постъпиха.</w:t>
      </w:r>
      <w:r w:rsidR="00DC243E">
        <w:t xml:space="preserve"> </w:t>
      </w:r>
      <w:r w:rsidRPr="00386A71">
        <w:t>Членовете на УС решиха единодушно Со</w:t>
      </w:r>
      <w:r w:rsidR="00191659">
        <w:t>фия Руменова Димитрова да бъде П</w:t>
      </w:r>
      <w:r w:rsidRPr="00386A71">
        <w:t xml:space="preserve">редседател </w:t>
      </w:r>
      <w:r w:rsidR="00DC243E">
        <w:t xml:space="preserve">на </w:t>
      </w:r>
      <w:r w:rsidR="00191659">
        <w:t xml:space="preserve">това заседание </w:t>
      </w:r>
      <w:r w:rsidRPr="00386A71">
        <w:t>на съвета.</w:t>
      </w:r>
    </w:p>
    <w:p w:rsidR="000E4959" w:rsidRPr="00386A71" w:rsidRDefault="000E4959" w:rsidP="00386A71">
      <w:pPr>
        <w:spacing w:line="276" w:lineRule="auto"/>
        <w:ind w:left="57" w:firstLine="510"/>
        <w:jc w:val="both"/>
      </w:pPr>
      <w:r w:rsidRPr="00386A71">
        <w:t>Председател</w:t>
      </w:r>
      <w:r w:rsidR="0052342B">
        <w:t>ят на заседанието на Управителния</w:t>
      </w:r>
      <w:r w:rsidRPr="00386A71">
        <w:t xml:space="preserve"> съвет предложи да се пристъпи към гласува</w:t>
      </w:r>
      <w:r w:rsidR="00E063DA">
        <w:t>не на дневния</w:t>
      </w:r>
      <w:r w:rsidR="00DC243E">
        <w:t xml:space="preserve"> ред на заседанието</w:t>
      </w:r>
      <w:r w:rsidRPr="00386A71">
        <w:t>,</w:t>
      </w:r>
      <w:r w:rsidR="00DC243E">
        <w:t xml:space="preserve"> </w:t>
      </w:r>
      <w:r w:rsidRPr="00386A71">
        <w:t>което се провежда на основание чл.36,</w:t>
      </w:r>
      <w:r w:rsidR="00DC243E">
        <w:t xml:space="preserve"> </w:t>
      </w:r>
      <w:r w:rsidRPr="00386A71">
        <w:t>точки 7 и</w:t>
      </w:r>
      <w:r w:rsidR="00DC243E">
        <w:t xml:space="preserve"> 8</w:t>
      </w:r>
      <w:r w:rsidRPr="00386A71">
        <w:t>,</w:t>
      </w:r>
      <w:r w:rsidR="00DC243E">
        <w:t xml:space="preserve"> </w:t>
      </w:r>
      <w:r w:rsidRPr="00386A71">
        <w:t>и чл.40 от Устава на сдружението във връзка с избраните на О</w:t>
      </w:r>
      <w:r w:rsidR="00E063DA">
        <w:t>бщото събрание на сдружението от</w:t>
      </w:r>
      <w:r w:rsidRPr="00386A71">
        <w:t xml:space="preserve"> 11.05.2018</w:t>
      </w:r>
      <w:r w:rsidR="00DC243E">
        <w:t xml:space="preserve"> </w:t>
      </w:r>
      <w:r w:rsidRPr="00386A71">
        <w:t>година нови членове на УС,</w:t>
      </w:r>
      <w:r w:rsidR="00DC243E">
        <w:t xml:space="preserve"> </w:t>
      </w:r>
      <w:r w:rsidRPr="00386A71">
        <w:t>а именно:</w:t>
      </w:r>
    </w:p>
    <w:p w:rsidR="000E4959" w:rsidRPr="00386A71" w:rsidRDefault="000E4959" w:rsidP="00386A71">
      <w:pPr>
        <w:spacing w:line="276" w:lineRule="auto"/>
        <w:ind w:left="57" w:firstLine="510"/>
        <w:jc w:val="both"/>
      </w:pPr>
      <w:r w:rsidRPr="00386A71">
        <w:t>1. Избор на Председ</w:t>
      </w:r>
      <w:r w:rsidR="0052342B">
        <w:t>ател на Управителния</w:t>
      </w:r>
      <w:r w:rsidRPr="00386A71">
        <w:t xml:space="preserve"> съвет на Сдружение „Местна инициативна група „Преспа”-</w:t>
      </w:r>
      <w:r w:rsidR="0052342B">
        <w:t xml:space="preserve"> </w:t>
      </w:r>
      <w:r w:rsidRPr="00386A71">
        <w:t>общини Баните,</w:t>
      </w:r>
      <w:r w:rsidR="00DC243E">
        <w:t xml:space="preserve"> </w:t>
      </w:r>
      <w:r w:rsidRPr="00386A71">
        <w:t>Лъки и Чепеларе”.</w:t>
      </w:r>
    </w:p>
    <w:p w:rsidR="000E4959" w:rsidRPr="00386A71" w:rsidRDefault="000E4959" w:rsidP="00386A71">
      <w:pPr>
        <w:spacing w:line="276" w:lineRule="auto"/>
        <w:ind w:left="57" w:firstLine="510"/>
        <w:jc w:val="both"/>
      </w:pPr>
      <w:r w:rsidRPr="00386A71">
        <w:t>2.</w:t>
      </w:r>
      <w:r w:rsidR="0052342B">
        <w:t xml:space="preserve"> </w:t>
      </w:r>
      <w:r w:rsidRPr="00386A71">
        <w:t>Избор на Замес</w:t>
      </w:r>
      <w:r w:rsidR="0052342B">
        <w:t>тник</w:t>
      </w:r>
      <w:r w:rsidR="007F32DE">
        <w:t xml:space="preserve"> </w:t>
      </w:r>
      <w:r w:rsidR="0052342B">
        <w:t>-</w:t>
      </w:r>
      <w:r w:rsidR="007F32DE">
        <w:t xml:space="preserve"> </w:t>
      </w:r>
      <w:r w:rsidR="0052342B">
        <w:t>председатели на Управителния</w:t>
      </w:r>
      <w:r w:rsidRPr="00386A71">
        <w:t xml:space="preserve"> съвет на Сдружение „Местна инициативна група „Преспа”-</w:t>
      </w:r>
      <w:r w:rsidR="0052342B">
        <w:t xml:space="preserve"> </w:t>
      </w:r>
      <w:r w:rsidRPr="00386A71">
        <w:t>общини Баните,</w:t>
      </w:r>
      <w:r w:rsidR="0052342B">
        <w:t xml:space="preserve"> </w:t>
      </w:r>
      <w:r w:rsidRPr="00386A71">
        <w:t>Лъки и Чепеларе”.</w:t>
      </w:r>
    </w:p>
    <w:p w:rsidR="000E4959" w:rsidRPr="00386A71" w:rsidRDefault="000E4959" w:rsidP="00386A71">
      <w:pPr>
        <w:spacing w:line="276" w:lineRule="auto"/>
        <w:ind w:left="57" w:firstLine="510"/>
        <w:jc w:val="both"/>
      </w:pPr>
      <w:r w:rsidRPr="00386A71">
        <w:t>Не постъпиха възражения по съдържанието на дневния ред и членовете на УС го приеха с единодушие.</w:t>
      </w:r>
    </w:p>
    <w:p w:rsidR="000E4959" w:rsidRPr="00386A71" w:rsidRDefault="000E4959" w:rsidP="00386A71">
      <w:pPr>
        <w:spacing w:line="276" w:lineRule="auto"/>
        <w:ind w:left="57" w:firstLine="510"/>
        <w:jc w:val="both"/>
      </w:pPr>
      <w:r w:rsidRPr="00386A71">
        <w:t>Председател</w:t>
      </w:r>
      <w:r w:rsidR="0052342B">
        <w:t>ят на заседанието на Управителния</w:t>
      </w:r>
      <w:r w:rsidRPr="00386A71">
        <w:t xml:space="preserve"> съвет предложи на членовете на съвета да се пристъпи към обсъждане и гласуване по точките от дневния ред.</w:t>
      </w:r>
    </w:p>
    <w:p w:rsidR="000E4959" w:rsidRPr="00386A71" w:rsidRDefault="000E4959" w:rsidP="00386A71">
      <w:pPr>
        <w:spacing w:line="276" w:lineRule="auto"/>
        <w:ind w:left="57" w:firstLine="510"/>
        <w:jc w:val="both"/>
      </w:pPr>
    </w:p>
    <w:p w:rsidR="009D7BC1" w:rsidRPr="009D7BC1" w:rsidRDefault="00C333C3" w:rsidP="009D7BC1">
      <w:pPr>
        <w:spacing w:line="360" w:lineRule="auto"/>
        <w:ind w:left="426"/>
        <w:jc w:val="both"/>
        <w:rPr>
          <w:b/>
          <w:u w:val="single"/>
        </w:rPr>
      </w:pPr>
      <w:r w:rsidRPr="00BB7947">
        <w:rPr>
          <w:b/>
          <w:u w:val="single"/>
        </w:rPr>
        <w:t>По точка първа от дневния ред:</w:t>
      </w:r>
    </w:p>
    <w:p w:rsidR="00BB7947" w:rsidRDefault="000E4959" w:rsidP="009D7BC1">
      <w:pPr>
        <w:spacing w:line="276" w:lineRule="auto"/>
        <w:ind w:left="57" w:firstLine="369"/>
        <w:jc w:val="both"/>
      </w:pPr>
      <w:r w:rsidRPr="00386A71">
        <w:t xml:space="preserve">Членовете на Управителния съвет предложиха за Председател на съвета </w:t>
      </w:r>
      <w:r w:rsidR="00BB7947">
        <w:t xml:space="preserve">Община Лъки, представлявана съгласно решение № </w:t>
      </w:r>
      <w:r w:rsidR="00E56D3F">
        <w:rPr>
          <w:lang w:val="en-US"/>
        </w:rPr>
        <w:t>208</w:t>
      </w:r>
      <w:r w:rsidR="00BB7947">
        <w:t xml:space="preserve"> на Общински съвет – Лъки, взето с</w:t>
      </w:r>
      <w:r w:rsidR="00AE0F37">
        <w:t xml:space="preserve"> </w:t>
      </w:r>
      <w:r w:rsidR="00BB7947">
        <w:t xml:space="preserve">протокол № </w:t>
      </w:r>
      <w:r w:rsidR="00E56D3F">
        <w:rPr>
          <w:lang w:val="en-US"/>
        </w:rPr>
        <w:t>28</w:t>
      </w:r>
      <w:r w:rsidR="00BB7947">
        <w:t xml:space="preserve"> от </w:t>
      </w:r>
      <w:r w:rsidR="00E56D3F">
        <w:rPr>
          <w:lang w:val="en-US"/>
        </w:rPr>
        <w:t>29.03.</w:t>
      </w:r>
      <w:r w:rsidR="00BB7947">
        <w:t xml:space="preserve">2018 г., от </w:t>
      </w:r>
      <w:r w:rsidRPr="00386A71">
        <w:t xml:space="preserve">Ваня Кирилова </w:t>
      </w:r>
      <w:proofErr w:type="spellStart"/>
      <w:r w:rsidRPr="00386A71">
        <w:t>Куцева</w:t>
      </w:r>
      <w:proofErr w:type="spellEnd"/>
      <w:r w:rsidR="00BB7947">
        <w:t xml:space="preserve"> - гл. експерт „ЕООСКЕПОДП“</w:t>
      </w:r>
      <w:r w:rsidR="00BB7947" w:rsidRPr="00386A71">
        <w:t>,</w:t>
      </w:r>
      <w:r w:rsidR="00BB7947">
        <w:t xml:space="preserve"> с ЕГН </w:t>
      </w:r>
      <w:r w:rsidR="00B83B4F">
        <w:rPr>
          <w:lang w:val="en-US"/>
        </w:rPr>
        <w:t>…………………..</w:t>
      </w:r>
      <w:r w:rsidR="00BB7947">
        <w:t>.</w:t>
      </w:r>
    </w:p>
    <w:p w:rsidR="000E4959" w:rsidRPr="00386A71" w:rsidRDefault="000E4959" w:rsidP="00386A71">
      <w:pPr>
        <w:ind w:firstLine="567"/>
        <w:jc w:val="both"/>
      </w:pPr>
      <w:r w:rsidRPr="00386A71">
        <w:t>След направени разисквания,</w:t>
      </w:r>
      <w:r w:rsidR="00DC243E">
        <w:t xml:space="preserve"> </w:t>
      </w:r>
      <w:r w:rsidRPr="00386A71">
        <w:t>Управителния съвет</w:t>
      </w:r>
      <w:r w:rsidR="0052342B">
        <w:t xml:space="preserve"> единодушно</w:t>
      </w:r>
      <w:r w:rsidRPr="00386A71">
        <w:t xml:space="preserve"> взе следното</w:t>
      </w:r>
    </w:p>
    <w:p w:rsidR="000E4959" w:rsidRPr="00386A71" w:rsidRDefault="000E4959" w:rsidP="00386A71">
      <w:pPr>
        <w:ind w:firstLine="567"/>
        <w:jc w:val="both"/>
      </w:pPr>
    </w:p>
    <w:p w:rsidR="000E4959" w:rsidRPr="00A4392A" w:rsidRDefault="000E4959" w:rsidP="0052342B">
      <w:pPr>
        <w:ind w:firstLine="567"/>
        <w:jc w:val="center"/>
        <w:rPr>
          <w:b/>
          <w:u w:val="single"/>
        </w:rPr>
      </w:pPr>
      <w:r w:rsidRPr="0052342B">
        <w:rPr>
          <w:b/>
          <w:u w:val="single"/>
        </w:rPr>
        <w:t>Р</w:t>
      </w:r>
      <w:r w:rsidR="005131D5">
        <w:rPr>
          <w:b/>
          <w:u w:val="single"/>
        </w:rPr>
        <w:t xml:space="preserve"> </w:t>
      </w:r>
      <w:r w:rsidRPr="0052342B">
        <w:rPr>
          <w:b/>
          <w:u w:val="single"/>
        </w:rPr>
        <w:t>Е</w:t>
      </w:r>
      <w:r w:rsidR="005131D5">
        <w:rPr>
          <w:b/>
          <w:u w:val="single"/>
        </w:rPr>
        <w:t xml:space="preserve"> </w:t>
      </w:r>
      <w:r w:rsidRPr="0052342B">
        <w:rPr>
          <w:b/>
          <w:u w:val="single"/>
        </w:rPr>
        <w:t>Ш</w:t>
      </w:r>
      <w:r w:rsidR="005131D5">
        <w:rPr>
          <w:b/>
          <w:u w:val="single"/>
        </w:rPr>
        <w:t xml:space="preserve"> </w:t>
      </w:r>
      <w:r w:rsidRPr="0052342B">
        <w:rPr>
          <w:b/>
          <w:u w:val="single"/>
        </w:rPr>
        <w:t>Е</w:t>
      </w:r>
      <w:r w:rsidR="005131D5">
        <w:rPr>
          <w:b/>
          <w:u w:val="single"/>
        </w:rPr>
        <w:t xml:space="preserve"> </w:t>
      </w:r>
      <w:r w:rsidRPr="0052342B">
        <w:rPr>
          <w:b/>
          <w:u w:val="single"/>
        </w:rPr>
        <w:t>Н</w:t>
      </w:r>
      <w:r w:rsidR="005131D5">
        <w:rPr>
          <w:b/>
          <w:u w:val="single"/>
        </w:rPr>
        <w:t xml:space="preserve"> </w:t>
      </w:r>
      <w:r w:rsidRPr="0052342B">
        <w:rPr>
          <w:b/>
          <w:u w:val="single"/>
        </w:rPr>
        <w:t>И</w:t>
      </w:r>
      <w:r w:rsidR="005131D5">
        <w:rPr>
          <w:b/>
          <w:u w:val="single"/>
        </w:rPr>
        <w:t xml:space="preserve"> </w:t>
      </w:r>
      <w:r w:rsidRPr="0052342B">
        <w:rPr>
          <w:b/>
          <w:u w:val="single"/>
        </w:rPr>
        <w:t>Е:</w:t>
      </w:r>
    </w:p>
    <w:p w:rsidR="000E4959" w:rsidRPr="00386A71" w:rsidRDefault="00BB6036" w:rsidP="00DC7D64">
      <w:pPr>
        <w:spacing w:line="276" w:lineRule="auto"/>
        <w:ind w:left="57" w:firstLine="510"/>
        <w:jc w:val="both"/>
      </w:pPr>
      <w:r>
        <w:t>За П</w:t>
      </w:r>
      <w:r w:rsidR="0052342B">
        <w:t>редседател на Управителния</w:t>
      </w:r>
      <w:r w:rsidR="000E4959" w:rsidRPr="00386A71">
        <w:t xml:space="preserve"> съвет се избира </w:t>
      </w:r>
      <w:r w:rsidR="00AE0F37">
        <w:t xml:space="preserve">Община Лъки, представлявана съгласно решение № </w:t>
      </w:r>
      <w:r w:rsidR="00E56D3F">
        <w:rPr>
          <w:lang w:val="en-US"/>
        </w:rPr>
        <w:t>208</w:t>
      </w:r>
      <w:r w:rsidR="00AE0F37">
        <w:t xml:space="preserve"> на Общински съвет – Лъки, взето с протокол № </w:t>
      </w:r>
      <w:r w:rsidR="00E56D3F">
        <w:rPr>
          <w:lang w:val="en-US"/>
        </w:rPr>
        <w:t>28</w:t>
      </w:r>
      <w:r w:rsidR="00AE0F37">
        <w:t xml:space="preserve"> от </w:t>
      </w:r>
      <w:r w:rsidR="00E56D3F">
        <w:rPr>
          <w:lang w:val="en-US"/>
        </w:rPr>
        <w:t>29.03.</w:t>
      </w:r>
      <w:r w:rsidR="00AE0F37">
        <w:t xml:space="preserve">2018 г., от </w:t>
      </w:r>
      <w:r w:rsidR="00AE0F37" w:rsidRPr="00386A71">
        <w:t xml:space="preserve">Ваня Кирилова </w:t>
      </w:r>
      <w:proofErr w:type="spellStart"/>
      <w:r w:rsidR="00AE0F37" w:rsidRPr="00386A71">
        <w:t>Куцева</w:t>
      </w:r>
      <w:proofErr w:type="spellEnd"/>
      <w:r w:rsidR="00AE0F37">
        <w:t xml:space="preserve"> - гл. експерт „ЕООСКЕПОДП“</w:t>
      </w:r>
      <w:r w:rsidR="00AE0F37" w:rsidRPr="00386A71">
        <w:t>,</w:t>
      </w:r>
      <w:r w:rsidR="00AE0F37">
        <w:t xml:space="preserve"> с ЕГН </w:t>
      </w:r>
      <w:r w:rsidR="00B83B4F">
        <w:rPr>
          <w:lang w:val="en-US"/>
        </w:rPr>
        <w:t>………</w:t>
      </w:r>
      <w:r w:rsidR="000B55E0">
        <w:t xml:space="preserve"> и</w:t>
      </w:r>
      <w:r w:rsidR="00AE0F37">
        <w:t xml:space="preserve"> </w:t>
      </w:r>
      <w:r w:rsidR="00AE0F37" w:rsidRPr="00E56D3F">
        <w:t>с адрес</w:t>
      </w:r>
      <w:r w:rsidR="000B55E0" w:rsidRPr="00E56D3F">
        <w:t>:</w:t>
      </w:r>
      <w:r w:rsidR="00AE0F37" w:rsidRPr="00E56D3F">
        <w:t xml:space="preserve"> гр. Лъки ул. Възраждане № 22.</w:t>
      </w:r>
    </w:p>
    <w:p w:rsidR="00386A71" w:rsidRPr="00386A71" w:rsidRDefault="00386A71" w:rsidP="00386A71">
      <w:pPr>
        <w:ind w:firstLine="567"/>
        <w:jc w:val="both"/>
      </w:pPr>
      <w:r w:rsidRPr="00386A71">
        <w:t>Председателят ще представлява</w:t>
      </w:r>
      <w:r w:rsidR="00F96065" w:rsidRPr="00F96065">
        <w:t xml:space="preserve"> </w:t>
      </w:r>
      <w:r w:rsidR="00F96065" w:rsidRPr="00386A71">
        <w:t>съгласно разпоредбата на чл.39 от Устава</w:t>
      </w:r>
      <w:r w:rsidRPr="00386A71">
        <w:t xml:space="preserve"> юридическото лице с нестопанска цел „Местна инициативна група „Преспа”-</w:t>
      </w:r>
      <w:r w:rsidR="009D09C5">
        <w:t xml:space="preserve"> </w:t>
      </w:r>
      <w:r w:rsidRPr="00386A71">
        <w:t>общини Баните,</w:t>
      </w:r>
      <w:r w:rsidR="002E5B60">
        <w:t xml:space="preserve"> </w:t>
      </w:r>
      <w:r w:rsidRPr="00386A71">
        <w:t>Лъки и Чепеларе</w:t>
      </w:r>
      <w:r w:rsidR="002E5B60">
        <w:t>”</w:t>
      </w:r>
      <w:r w:rsidRPr="00386A71">
        <w:t>.</w:t>
      </w:r>
    </w:p>
    <w:p w:rsidR="00386A71" w:rsidRPr="00386A71" w:rsidRDefault="00386A71" w:rsidP="00386A71">
      <w:pPr>
        <w:ind w:firstLine="567"/>
        <w:jc w:val="both"/>
      </w:pPr>
    </w:p>
    <w:p w:rsidR="00476267" w:rsidRPr="00DC7D64" w:rsidRDefault="00476267" w:rsidP="00386A71">
      <w:pPr>
        <w:ind w:firstLine="567"/>
        <w:jc w:val="both"/>
        <w:rPr>
          <w:b/>
          <w:color w:val="222222"/>
          <w:u w:val="single"/>
          <w:shd w:val="clear" w:color="auto" w:fill="FFFFFF"/>
        </w:rPr>
      </w:pPr>
      <w:r w:rsidRPr="00DC7D64">
        <w:rPr>
          <w:b/>
          <w:u w:val="single"/>
        </w:rPr>
        <w:t>По втора точка от дневния ред:</w:t>
      </w:r>
    </w:p>
    <w:p w:rsidR="00DC7D64" w:rsidRDefault="00386A71" w:rsidP="00386A71">
      <w:pPr>
        <w:ind w:firstLine="567"/>
        <w:jc w:val="both"/>
        <w:rPr>
          <w:color w:val="222222"/>
          <w:shd w:val="clear" w:color="auto" w:fill="FFFFFF"/>
        </w:rPr>
      </w:pPr>
      <w:r w:rsidRPr="00386A71">
        <w:rPr>
          <w:color w:val="222222"/>
          <w:shd w:val="clear" w:color="auto" w:fill="FFFFFF"/>
        </w:rPr>
        <w:t>За Заместник</w:t>
      </w:r>
      <w:r w:rsidR="009D09C5">
        <w:rPr>
          <w:color w:val="222222"/>
          <w:shd w:val="clear" w:color="auto" w:fill="FFFFFF"/>
        </w:rPr>
        <w:t xml:space="preserve"> - председатели на Управителния</w:t>
      </w:r>
      <w:r w:rsidRPr="00386A71">
        <w:rPr>
          <w:color w:val="222222"/>
          <w:shd w:val="clear" w:color="auto" w:fill="FFFFFF"/>
        </w:rPr>
        <w:t xml:space="preserve"> съве</w:t>
      </w:r>
      <w:r w:rsidR="002E5B60">
        <w:rPr>
          <w:color w:val="222222"/>
          <w:shd w:val="clear" w:color="auto" w:fill="FFFFFF"/>
        </w:rPr>
        <w:t>т</w:t>
      </w:r>
      <w:r w:rsidR="009D09C5">
        <w:rPr>
          <w:color w:val="222222"/>
          <w:shd w:val="clear" w:color="auto" w:fill="FFFFFF"/>
        </w:rPr>
        <w:t xml:space="preserve"> на сдружението бяха предложени</w:t>
      </w:r>
      <w:r w:rsidR="00DC7D64">
        <w:rPr>
          <w:color w:val="222222"/>
          <w:shd w:val="clear" w:color="auto" w:fill="FFFFFF"/>
        </w:rPr>
        <w:t>:</w:t>
      </w:r>
    </w:p>
    <w:p w:rsidR="00DC7D64" w:rsidRDefault="00DC7D64" w:rsidP="00386A71">
      <w:pPr>
        <w:ind w:firstLine="56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1/ Община Баните, </w:t>
      </w:r>
      <w:r>
        <w:t xml:space="preserve">представлявана съгласно решение № </w:t>
      </w:r>
      <w:r w:rsidR="00E56D3F">
        <w:rPr>
          <w:lang w:val="en-US"/>
        </w:rPr>
        <w:t>315</w:t>
      </w:r>
      <w:r>
        <w:t xml:space="preserve"> </w:t>
      </w:r>
      <w:r w:rsidR="006F451A">
        <w:t>н</w:t>
      </w:r>
      <w:r>
        <w:t xml:space="preserve">а Общински съвет -Баните, взето с протокол № </w:t>
      </w:r>
      <w:r w:rsidR="00E56D3F">
        <w:rPr>
          <w:lang w:val="en-US"/>
        </w:rPr>
        <w:t>30</w:t>
      </w:r>
      <w:r>
        <w:t xml:space="preserve"> от </w:t>
      </w:r>
      <w:r w:rsidR="00E56D3F" w:rsidRPr="00E56D3F">
        <w:rPr>
          <w:lang w:val="en-US"/>
        </w:rPr>
        <w:t>30.03</w:t>
      </w:r>
      <w:r w:rsidRPr="00E56D3F">
        <w:t>.2018</w:t>
      </w:r>
      <w:r>
        <w:t xml:space="preserve"> г., от </w:t>
      </w:r>
      <w:r w:rsidRPr="00386A71">
        <w:t>София Руменова Димитрова</w:t>
      </w:r>
      <w:r>
        <w:t xml:space="preserve"> – гл. експерт „</w:t>
      </w:r>
      <w:r w:rsidR="006267E6">
        <w:t>Земеделие, гори, водни ресурси,</w:t>
      </w:r>
      <w:r>
        <w:t xml:space="preserve"> екология</w:t>
      </w:r>
      <w:r w:rsidR="006267E6">
        <w:t xml:space="preserve"> и собственост</w:t>
      </w:r>
      <w:r>
        <w:t>“</w:t>
      </w:r>
      <w:r w:rsidRPr="00386A71">
        <w:t>,</w:t>
      </w:r>
      <w:r>
        <w:t xml:space="preserve"> </w:t>
      </w:r>
      <w:r w:rsidRPr="00386A71">
        <w:t xml:space="preserve">с ЕГН </w:t>
      </w:r>
      <w:r w:rsidR="00B83B4F">
        <w:rPr>
          <w:lang w:val="en-US"/>
        </w:rPr>
        <w:t>……………</w:t>
      </w:r>
      <w:r>
        <w:t>.</w:t>
      </w:r>
    </w:p>
    <w:p w:rsidR="009D7BC1" w:rsidRPr="00A4392A" w:rsidRDefault="009D7BC1" w:rsidP="006F451A">
      <w:pPr>
        <w:spacing w:line="276" w:lineRule="auto"/>
        <w:ind w:left="57" w:firstLine="510"/>
        <w:jc w:val="both"/>
        <w:rPr>
          <w:color w:val="222222"/>
          <w:shd w:val="clear" w:color="auto" w:fill="FFFFFF"/>
        </w:rPr>
      </w:pPr>
    </w:p>
    <w:p w:rsidR="009D7BC1" w:rsidRPr="00A4392A" w:rsidRDefault="009D7BC1" w:rsidP="006F451A">
      <w:pPr>
        <w:spacing w:line="276" w:lineRule="auto"/>
        <w:ind w:left="57" w:firstLine="510"/>
        <w:jc w:val="both"/>
        <w:rPr>
          <w:color w:val="222222"/>
          <w:shd w:val="clear" w:color="auto" w:fill="FFFFFF"/>
        </w:rPr>
      </w:pPr>
    </w:p>
    <w:p w:rsidR="006F451A" w:rsidRPr="00B83B4F" w:rsidRDefault="00386A71" w:rsidP="006F451A">
      <w:pPr>
        <w:spacing w:line="276" w:lineRule="auto"/>
        <w:ind w:left="57" w:firstLine="510"/>
        <w:jc w:val="both"/>
        <w:rPr>
          <w:lang w:val="en-US"/>
        </w:rPr>
      </w:pPr>
      <w:r w:rsidRPr="00386A71">
        <w:rPr>
          <w:color w:val="222222"/>
          <w:shd w:val="clear" w:color="auto" w:fill="FFFFFF"/>
        </w:rPr>
        <w:t xml:space="preserve"> </w:t>
      </w:r>
      <w:r w:rsidR="00DC7D64">
        <w:rPr>
          <w:color w:val="222222"/>
          <w:shd w:val="clear" w:color="auto" w:fill="FFFFFF"/>
        </w:rPr>
        <w:t xml:space="preserve">2/ Община Чепеларе, </w:t>
      </w:r>
      <w:r w:rsidR="00DC7D64">
        <w:t xml:space="preserve">представлявана съгласно решение № </w:t>
      </w:r>
      <w:r w:rsidR="00457146">
        <w:t>497</w:t>
      </w:r>
      <w:r w:rsidR="00DC7D64">
        <w:t xml:space="preserve"> </w:t>
      </w:r>
      <w:r w:rsidR="006F451A">
        <w:t>н</w:t>
      </w:r>
      <w:r w:rsidR="00DC7D64">
        <w:t xml:space="preserve">а Общински съвет - Чепеларе, взето с протокол № </w:t>
      </w:r>
      <w:r w:rsidR="00457146">
        <w:t>43</w:t>
      </w:r>
      <w:r w:rsidR="00DC7D64">
        <w:t xml:space="preserve"> от </w:t>
      </w:r>
      <w:r w:rsidR="00457146" w:rsidRPr="00457146">
        <w:t>30.04</w:t>
      </w:r>
      <w:r w:rsidR="00DC7D64" w:rsidRPr="00457146">
        <w:t>.2018</w:t>
      </w:r>
      <w:r w:rsidR="00DC7D64">
        <w:t xml:space="preserve"> г., от</w:t>
      </w:r>
      <w:r w:rsidR="00DC7D64" w:rsidRPr="00955171">
        <w:t xml:space="preserve"> </w:t>
      </w:r>
      <w:r w:rsidR="00DC7D64" w:rsidRPr="00386A71">
        <w:t>Мария Станоева Димитрова</w:t>
      </w:r>
      <w:r w:rsidR="00DC7D64">
        <w:t xml:space="preserve"> – гл. експерт „Младежки дейности, Европейски програми и проекти“</w:t>
      </w:r>
      <w:r w:rsidR="00DC7D64" w:rsidRPr="00386A71">
        <w:t>,</w:t>
      </w:r>
      <w:r w:rsidR="00DC7D64">
        <w:t xml:space="preserve"> </w:t>
      </w:r>
      <w:r w:rsidR="005131D5">
        <w:t xml:space="preserve">с ЕГН </w:t>
      </w:r>
      <w:r w:rsidR="00B83B4F">
        <w:rPr>
          <w:lang w:val="en-US"/>
        </w:rPr>
        <w:t>…………………..</w:t>
      </w:r>
    </w:p>
    <w:p w:rsidR="00386A71" w:rsidRPr="009D09C5" w:rsidRDefault="0091536A" w:rsidP="00386A71">
      <w:pPr>
        <w:ind w:firstLine="567"/>
        <w:jc w:val="both"/>
      </w:pPr>
      <w:r>
        <w:t>Председателят прикани членовете на УС да гласуват по така направените предложения. С постигнато единодушно съгласие от членовете на съвета, бе прието следното</w:t>
      </w:r>
    </w:p>
    <w:p w:rsidR="008942CF" w:rsidRPr="009D09C5" w:rsidRDefault="008942CF" w:rsidP="00386A71">
      <w:pPr>
        <w:ind w:firstLine="567"/>
        <w:jc w:val="both"/>
      </w:pPr>
    </w:p>
    <w:p w:rsidR="000E4330" w:rsidRPr="0091536A" w:rsidRDefault="00886618" w:rsidP="008942CF">
      <w:pPr>
        <w:jc w:val="center"/>
        <w:rPr>
          <w:b/>
          <w:u w:val="single"/>
        </w:rPr>
      </w:pPr>
      <w:r w:rsidRPr="0091536A">
        <w:rPr>
          <w:b/>
          <w:u w:val="single"/>
        </w:rPr>
        <w:t>Р</w:t>
      </w:r>
      <w:r w:rsidR="005131D5">
        <w:rPr>
          <w:b/>
          <w:u w:val="single"/>
        </w:rPr>
        <w:t xml:space="preserve"> </w:t>
      </w:r>
      <w:r w:rsidRPr="0091536A">
        <w:rPr>
          <w:b/>
          <w:u w:val="single"/>
        </w:rPr>
        <w:t>Е</w:t>
      </w:r>
      <w:r w:rsidR="005131D5">
        <w:rPr>
          <w:b/>
          <w:u w:val="single"/>
        </w:rPr>
        <w:t xml:space="preserve"> </w:t>
      </w:r>
      <w:r w:rsidRPr="0091536A">
        <w:rPr>
          <w:b/>
          <w:u w:val="single"/>
        </w:rPr>
        <w:t>Ш</w:t>
      </w:r>
      <w:r w:rsidR="005131D5">
        <w:rPr>
          <w:b/>
          <w:u w:val="single"/>
        </w:rPr>
        <w:t xml:space="preserve"> </w:t>
      </w:r>
      <w:r w:rsidRPr="0091536A">
        <w:rPr>
          <w:b/>
          <w:u w:val="single"/>
        </w:rPr>
        <w:t>Е</w:t>
      </w:r>
      <w:r w:rsidR="005131D5">
        <w:rPr>
          <w:b/>
          <w:u w:val="single"/>
        </w:rPr>
        <w:t xml:space="preserve"> </w:t>
      </w:r>
      <w:r w:rsidRPr="0091536A">
        <w:rPr>
          <w:b/>
          <w:u w:val="single"/>
        </w:rPr>
        <w:t>Н</w:t>
      </w:r>
      <w:r w:rsidR="005131D5">
        <w:rPr>
          <w:b/>
          <w:u w:val="single"/>
        </w:rPr>
        <w:t xml:space="preserve"> </w:t>
      </w:r>
      <w:r w:rsidRPr="0091536A">
        <w:rPr>
          <w:b/>
          <w:u w:val="single"/>
        </w:rPr>
        <w:t>И</w:t>
      </w:r>
      <w:r w:rsidR="005131D5">
        <w:rPr>
          <w:b/>
          <w:u w:val="single"/>
        </w:rPr>
        <w:t xml:space="preserve"> </w:t>
      </w:r>
      <w:r w:rsidRPr="0091536A">
        <w:rPr>
          <w:b/>
          <w:u w:val="single"/>
        </w:rPr>
        <w:t>Е:</w:t>
      </w:r>
    </w:p>
    <w:p w:rsidR="00886618" w:rsidRDefault="00886618" w:rsidP="008942CF">
      <w:pPr>
        <w:jc w:val="both"/>
      </w:pPr>
      <w:r>
        <w:t xml:space="preserve">  </w:t>
      </w:r>
      <w:r>
        <w:tab/>
        <w:t>За Заместник</w:t>
      </w:r>
      <w:r w:rsidR="0091536A">
        <w:t xml:space="preserve"> - </w:t>
      </w:r>
      <w:r>
        <w:t>председатели на Управителния</w:t>
      </w:r>
      <w:r w:rsidR="006F451A">
        <w:t xml:space="preserve"> съвет на сдружението са избират</w:t>
      </w:r>
      <w:r>
        <w:t>:</w:t>
      </w:r>
    </w:p>
    <w:p w:rsidR="005131D5" w:rsidRDefault="005131D5" w:rsidP="008942CF">
      <w:pPr>
        <w:jc w:val="both"/>
      </w:pPr>
    </w:p>
    <w:p w:rsidR="006F451A" w:rsidRDefault="006F451A" w:rsidP="006F451A">
      <w:pPr>
        <w:ind w:firstLine="567"/>
        <w:jc w:val="both"/>
        <w:rPr>
          <w:color w:val="222222"/>
          <w:shd w:val="clear" w:color="auto" w:fill="FFFFFF"/>
        </w:rPr>
      </w:pPr>
      <w:r>
        <w:tab/>
        <w:t xml:space="preserve">1/ </w:t>
      </w:r>
      <w:r>
        <w:rPr>
          <w:color w:val="222222"/>
          <w:shd w:val="clear" w:color="auto" w:fill="FFFFFF"/>
        </w:rPr>
        <w:t xml:space="preserve">Община Баните, </w:t>
      </w:r>
      <w:r>
        <w:t xml:space="preserve">представлявана съгласно решение № </w:t>
      </w:r>
      <w:r w:rsidR="00E56D3F">
        <w:rPr>
          <w:lang w:val="en-US"/>
        </w:rPr>
        <w:t>315</w:t>
      </w:r>
      <w:r>
        <w:t xml:space="preserve"> на Общински съвет - Баните, взето с протокол № </w:t>
      </w:r>
      <w:r w:rsidR="00E56D3F">
        <w:rPr>
          <w:lang w:val="en-US"/>
        </w:rPr>
        <w:t>30</w:t>
      </w:r>
      <w:r>
        <w:t xml:space="preserve"> </w:t>
      </w:r>
      <w:r w:rsidRPr="00E56D3F">
        <w:t xml:space="preserve">от </w:t>
      </w:r>
      <w:r w:rsidR="00E56D3F" w:rsidRPr="00E56D3F">
        <w:rPr>
          <w:lang w:val="en-US"/>
        </w:rPr>
        <w:t>30.03</w:t>
      </w:r>
      <w:r w:rsidRPr="00E56D3F">
        <w:t>.2018 г.,</w:t>
      </w:r>
      <w:r>
        <w:t xml:space="preserve"> от </w:t>
      </w:r>
      <w:r w:rsidRPr="00386A71">
        <w:t>София Руменова Димитрова</w:t>
      </w:r>
      <w:r>
        <w:t xml:space="preserve"> – гл. експерт „</w:t>
      </w:r>
      <w:r w:rsidR="006267E6">
        <w:t>Земеделие, гори, водни ресурси,</w:t>
      </w:r>
      <w:r>
        <w:t xml:space="preserve"> екология</w:t>
      </w:r>
      <w:r w:rsidR="006267E6">
        <w:t xml:space="preserve"> и собственост</w:t>
      </w:r>
      <w:r>
        <w:t>“</w:t>
      </w:r>
      <w:r w:rsidRPr="00386A71">
        <w:t>,</w:t>
      </w:r>
      <w:r>
        <w:t xml:space="preserve"> </w:t>
      </w:r>
      <w:r w:rsidRPr="00386A71">
        <w:t xml:space="preserve">с ЕГН </w:t>
      </w:r>
      <w:r w:rsidR="00B83B4F">
        <w:rPr>
          <w:lang w:val="en-US"/>
        </w:rPr>
        <w:t>……………</w:t>
      </w:r>
      <w:r>
        <w:t>, с адрес: с. Баните, ул. „Дичо Петров” № 18.</w:t>
      </w:r>
    </w:p>
    <w:p w:rsidR="006F451A" w:rsidRDefault="006F451A" w:rsidP="008942CF">
      <w:pPr>
        <w:jc w:val="both"/>
      </w:pPr>
      <w:r>
        <w:tab/>
        <w:t>2/</w:t>
      </w:r>
      <w:r w:rsidRPr="006F451A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Община Чепеларе, </w:t>
      </w:r>
      <w:r>
        <w:t>представлявана съгласно решение №</w:t>
      </w:r>
      <w:r w:rsidR="00457146">
        <w:t xml:space="preserve"> 497</w:t>
      </w:r>
      <w:r>
        <w:t xml:space="preserve"> на Общински съвет - Чепеларе, взето с протокол № </w:t>
      </w:r>
      <w:r w:rsidR="00457146">
        <w:t>43 от 30.</w:t>
      </w:r>
      <w:r>
        <w:t>0</w:t>
      </w:r>
      <w:r w:rsidR="00457146">
        <w:t>4</w:t>
      </w:r>
      <w:r>
        <w:t>.2018 г., от</w:t>
      </w:r>
      <w:r w:rsidRPr="00955171">
        <w:t xml:space="preserve"> </w:t>
      </w:r>
      <w:r w:rsidRPr="00386A71">
        <w:t>Мария Станоева Димитрова</w:t>
      </w:r>
      <w:r>
        <w:t xml:space="preserve"> – гл. експерт „Младежки дейности, Европейски програми и проекти“</w:t>
      </w:r>
      <w:r w:rsidRPr="00386A71">
        <w:t>,</w:t>
      </w:r>
      <w:r>
        <w:t xml:space="preserve"> </w:t>
      </w:r>
      <w:r w:rsidRPr="00386A71">
        <w:t xml:space="preserve">с ЕГН </w:t>
      </w:r>
      <w:r w:rsidR="00B83B4F">
        <w:rPr>
          <w:lang w:val="en-US"/>
        </w:rPr>
        <w:t>…………………….</w:t>
      </w:r>
      <w:r>
        <w:t>, с адрес: гр. Чепеларе, ул. „</w:t>
      </w:r>
      <w:proofErr w:type="spellStart"/>
      <w:r>
        <w:t>Марчовска</w:t>
      </w:r>
      <w:proofErr w:type="spellEnd"/>
      <w:r>
        <w:t>” № 8.</w:t>
      </w:r>
    </w:p>
    <w:p w:rsidR="006F451A" w:rsidRDefault="006F451A" w:rsidP="000E4330">
      <w:pPr>
        <w:jc w:val="both"/>
        <w:rPr>
          <w:color w:val="222222"/>
          <w:shd w:val="clear" w:color="auto" w:fill="FFFFFF"/>
        </w:rPr>
      </w:pPr>
    </w:p>
    <w:p w:rsidR="00886618" w:rsidRDefault="00D9616E" w:rsidP="000E4330">
      <w:pPr>
        <w:jc w:val="both"/>
      </w:pPr>
      <w:r>
        <w:tab/>
        <w:t>С изчерпване на дневния ред и постигнато единодушно съгласие по точките от него, за</w:t>
      </w:r>
      <w:r w:rsidR="00DA4A96">
        <w:t>се</w:t>
      </w:r>
      <w:r>
        <w:t>данието на Управителния съвет на сдружението бе закрито.</w:t>
      </w:r>
    </w:p>
    <w:p w:rsidR="006F451A" w:rsidRDefault="006F451A" w:rsidP="000E4330">
      <w:pPr>
        <w:jc w:val="both"/>
      </w:pPr>
    </w:p>
    <w:p w:rsidR="00D9616E" w:rsidRPr="00A4392A" w:rsidRDefault="00D9616E" w:rsidP="000E4330">
      <w:pPr>
        <w:jc w:val="both"/>
      </w:pPr>
    </w:p>
    <w:p w:rsidR="00E2377E" w:rsidRPr="00E2377E" w:rsidRDefault="00DA4A96" w:rsidP="00E2377E">
      <w:pPr>
        <w:tabs>
          <w:tab w:val="left" w:pos="3828"/>
        </w:tabs>
        <w:spacing w:after="120" w:line="480" w:lineRule="auto"/>
        <w:jc w:val="both"/>
      </w:pPr>
      <w:r>
        <w:rPr>
          <w:color w:val="222222"/>
          <w:shd w:val="clear" w:color="auto" w:fill="FFFFFF"/>
        </w:rPr>
        <w:t>Председател на заседанието:</w:t>
      </w:r>
      <w:r w:rsidR="000E4330">
        <w:rPr>
          <w:color w:val="222222"/>
          <w:shd w:val="clear" w:color="auto" w:fill="FFFFFF"/>
        </w:rPr>
        <w:t xml:space="preserve"> София Димитрова</w:t>
      </w:r>
      <w:r w:rsidR="00E2377E">
        <w:t>……/П</w:t>
      </w:r>
      <w:r w:rsidR="00E2377E">
        <w:rPr>
          <w:lang w:val="en-US"/>
        </w:rPr>
        <w:t>*</w:t>
      </w:r>
      <w:r w:rsidR="00E2377E">
        <w:t>/</w:t>
      </w:r>
    </w:p>
    <w:p w:rsidR="000E4330" w:rsidRDefault="000E4330" w:rsidP="000E4330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Ч</w:t>
      </w:r>
      <w:r w:rsidR="0091536A">
        <w:rPr>
          <w:color w:val="222222"/>
          <w:shd w:val="clear" w:color="auto" w:fill="FFFFFF"/>
        </w:rPr>
        <w:t>ленове на Управителния</w:t>
      </w:r>
      <w:r>
        <w:rPr>
          <w:color w:val="222222"/>
          <w:shd w:val="clear" w:color="auto" w:fill="FFFFFF"/>
        </w:rPr>
        <w:t xml:space="preserve"> съвет:</w:t>
      </w:r>
    </w:p>
    <w:p w:rsidR="000E4330" w:rsidRDefault="000E4330" w:rsidP="000E4330">
      <w:pPr>
        <w:jc w:val="both"/>
        <w:rPr>
          <w:color w:val="222222"/>
          <w:shd w:val="clear" w:color="auto" w:fill="FFFFFF"/>
        </w:rPr>
      </w:pPr>
    </w:p>
    <w:p w:rsidR="00E2377E" w:rsidRPr="00E2377E" w:rsidRDefault="00E2377E" w:rsidP="00E2377E">
      <w:pPr>
        <w:tabs>
          <w:tab w:val="left" w:pos="3828"/>
        </w:tabs>
        <w:spacing w:after="120" w:line="480" w:lineRule="auto"/>
        <w:jc w:val="both"/>
      </w:pPr>
      <w:r>
        <w:t>Ваня Куцев…….……/П</w:t>
      </w:r>
      <w:r>
        <w:rPr>
          <w:lang w:val="en-US"/>
        </w:rPr>
        <w:t>*</w:t>
      </w:r>
      <w:r>
        <w:t>/</w:t>
      </w:r>
    </w:p>
    <w:p w:rsidR="00E2377E" w:rsidRPr="00E2377E" w:rsidRDefault="000E4330" w:rsidP="00E2377E">
      <w:pPr>
        <w:tabs>
          <w:tab w:val="left" w:pos="3828"/>
        </w:tabs>
        <w:spacing w:after="120" w:line="480" w:lineRule="auto"/>
        <w:jc w:val="both"/>
      </w:pPr>
      <w:r w:rsidRPr="000E4330">
        <w:rPr>
          <w:color w:val="222222"/>
          <w:shd w:val="clear" w:color="auto" w:fill="FFFFFF"/>
        </w:rPr>
        <w:t>София Димитрова…</w:t>
      </w:r>
      <w:r w:rsidR="00E2377E">
        <w:t>……/П</w:t>
      </w:r>
      <w:r w:rsidR="00E2377E">
        <w:rPr>
          <w:lang w:val="en-US"/>
        </w:rPr>
        <w:t>*</w:t>
      </w:r>
      <w:r w:rsidR="00E2377E">
        <w:t>/</w:t>
      </w:r>
    </w:p>
    <w:p w:rsidR="00E2377E" w:rsidRPr="00E2377E" w:rsidRDefault="00E2377E" w:rsidP="00E2377E">
      <w:pPr>
        <w:tabs>
          <w:tab w:val="left" w:pos="3828"/>
        </w:tabs>
        <w:spacing w:after="120" w:line="480" w:lineRule="auto"/>
        <w:jc w:val="both"/>
      </w:pPr>
      <w:r>
        <w:t xml:space="preserve">Диляна </w:t>
      </w:r>
      <w:proofErr w:type="spellStart"/>
      <w:r>
        <w:t>Смилков</w:t>
      </w:r>
      <w:proofErr w:type="spellEnd"/>
      <w:r w:rsidR="000E4330" w:rsidRPr="000E4330">
        <w:t>…</w:t>
      </w:r>
      <w:r>
        <w:t>………/П</w:t>
      </w:r>
      <w:r>
        <w:rPr>
          <w:lang w:val="en-US"/>
        </w:rPr>
        <w:t>*</w:t>
      </w:r>
      <w:r>
        <w:t>/</w:t>
      </w:r>
    </w:p>
    <w:p w:rsidR="00E2377E" w:rsidRPr="00E2377E" w:rsidRDefault="00E2377E" w:rsidP="00E2377E">
      <w:pPr>
        <w:tabs>
          <w:tab w:val="left" w:pos="3828"/>
        </w:tabs>
        <w:spacing w:after="120" w:line="480" w:lineRule="auto"/>
        <w:jc w:val="both"/>
      </w:pPr>
      <w:r>
        <w:t xml:space="preserve">Васил </w:t>
      </w:r>
      <w:proofErr w:type="spellStart"/>
      <w:r>
        <w:t>Качак</w:t>
      </w:r>
      <w:proofErr w:type="spellEnd"/>
      <w:r w:rsidR="00BE13F1" w:rsidRPr="000E4330">
        <w:t>………</w:t>
      </w:r>
      <w:r>
        <w:t>……./П</w:t>
      </w:r>
      <w:r>
        <w:rPr>
          <w:lang w:val="en-US"/>
        </w:rPr>
        <w:t>*</w:t>
      </w:r>
      <w:r>
        <w:t>/</w:t>
      </w:r>
    </w:p>
    <w:p w:rsidR="00E2377E" w:rsidRPr="00E2377E" w:rsidRDefault="00E2377E" w:rsidP="00E2377E">
      <w:pPr>
        <w:tabs>
          <w:tab w:val="left" w:pos="3828"/>
        </w:tabs>
        <w:spacing w:after="120" w:line="480" w:lineRule="auto"/>
        <w:jc w:val="both"/>
      </w:pPr>
      <w:r>
        <w:t xml:space="preserve">Десислава </w:t>
      </w:r>
      <w:proofErr w:type="spellStart"/>
      <w:r>
        <w:t>Чивлие</w:t>
      </w:r>
      <w:proofErr w:type="spellEnd"/>
      <w:r w:rsidR="001627EC">
        <w:t>…</w:t>
      </w:r>
      <w:r>
        <w:t>.……/П</w:t>
      </w:r>
      <w:r>
        <w:rPr>
          <w:lang w:val="en-US"/>
        </w:rPr>
        <w:t>*</w:t>
      </w:r>
      <w:r>
        <w:t>/</w:t>
      </w:r>
    </w:p>
    <w:p w:rsidR="00E2377E" w:rsidRPr="00E2377E" w:rsidRDefault="00E2377E" w:rsidP="00E2377E">
      <w:pPr>
        <w:tabs>
          <w:tab w:val="left" w:pos="3828"/>
        </w:tabs>
        <w:spacing w:after="120" w:line="480" w:lineRule="auto"/>
        <w:jc w:val="both"/>
      </w:pPr>
      <w:r>
        <w:t xml:space="preserve">Лиляна </w:t>
      </w:r>
      <w:proofErr w:type="spellStart"/>
      <w:r>
        <w:t>Панайото</w:t>
      </w:r>
      <w:proofErr w:type="spellEnd"/>
      <w:r w:rsidR="00A4392A" w:rsidRPr="00E56D3F">
        <w:t>…</w:t>
      </w:r>
      <w:r>
        <w:t>………/П</w:t>
      </w:r>
      <w:r>
        <w:rPr>
          <w:lang w:val="en-US"/>
        </w:rPr>
        <w:t>*</w:t>
      </w:r>
      <w:r>
        <w:t>/</w:t>
      </w:r>
    </w:p>
    <w:p w:rsidR="00A4392A" w:rsidRDefault="00A4392A" w:rsidP="009D7BC1">
      <w:pPr>
        <w:tabs>
          <w:tab w:val="left" w:pos="3828"/>
        </w:tabs>
        <w:spacing w:after="120" w:line="480" w:lineRule="auto"/>
        <w:jc w:val="both"/>
        <w:rPr>
          <w:lang w:val="en-US"/>
        </w:rPr>
      </w:pPr>
    </w:p>
    <w:p w:rsidR="00E2377E" w:rsidRPr="00E2377E" w:rsidRDefault="00A4392A" w:rsidP="00E2377E">
      <w:pPr>
        <w:tabs>
          <w:tab w:val="left" w:pos="3828"/>
        </w:tabs>
        <w:spacing w:after="120" w:line="480" w:lineRule="auto"/>
        <w:jc w:val="both"/>
      </w:pPr>
      <w:r w:rsidRPr="000E4330">
        <w:t xml:space="preserve">Мария </w:t>
      </w:r>
      <w:r w:rsidR="00E2377E">
        <w:t>Димитрова………/П</w:t>
      </w:r>
      <w:r w:rsidR="00E2377E">
        <w:rPr>
          <w:lang w:val="en-US"/>
        </w:rPr>
        <w:t>*</w:t>
      </w:r>
      <w:r w:rsidR="00E2377E">
        <w:t>/</w:t>
      </w:r>
    </w:p>
    <w:p w:rsidR="00E2377E" w:rsidRPr="00E2377E" w:rsidRDefault="00E2377E" w:rsidP="00E2377E">
      <w:pPr>
        <w:tabs>
          <w:tab w:val="left" w:pos="3828"/>
        </w:tabs>
        <w:spacing w:after="120" w:line="480" w:lineRule="auto"/>
        <w:jc w:val="both"/>
      </w:pPr>
      <w:r>
        <w:t xml:space="preserve">Кирил </w:t>
      </w:r>
      <w:proofErr w:type="spellStart"/>
      <w:r>
        <w:t>Колачев</w:t>
      </w:r>
      <w:proofErr w:type="spellEnd"/>
      <w:r>
        <w:t>…………/П</w:t>
      </w:r>
      <w:r>
        <w:rPr>
          <w:lang w:val="en-US"/>
        </w:rPr>
        <w:t>*</w:t>
      </w:r>
      <w:r>
        <w:t>/</w:t>
      </w:r>
    </w:p>
    <w:p w:rsidR="000E4330" w:rsidRPr="00E2377E" w:rsidRDefault="00E2377E" w:rsidP="009D7BC1">
      <w:pPr>
        <w:tabs>
          <w:tab w:val="left" w:pos="3828"/>
        </w:tabs>
        <w:spacing w:after="120" w:line="480" w:lineRule="auto"/>
        <w:jc w:val="both"/>
      </w:pPr>
      <w:r>
        <w:t>Екатерина Янкова………/П</w:t>
      </w:r>
      <w:r>
        <w:rPr>
          <w:lang w:val="en-US"/>
        </w:rPr>
        <w:t>*</w:t>
      </w:r>
      <w:r>
        <w:t>/</w:t>
      </w:r>
    </w:p>
    <w:p w:rsidR="00F64E62" w:rsidRDefault="00F64E62" w:rsidP="00F64E62">
      <w:pPr>
        <w:widowControl w:val="0"/>
        <w:autoSpaceDE w:val="0"/>
        <w:autoSpaceDN w:val="0"/>
        <w:adjustRightInd w:val="0"/>
        <w:rPr>
          <w:rFonts w:eastAsia="Times New Roman"/>
          <w:i/>
        </w:rPr>
      </w:pPr>
      <w:r>
        <w:rPr>
          <w:rFonts w:eastAsia="Times New Roman"/>
          <w:i/>
        </w:rPr>
        <w:t xml:space="preserve">*Заличена информация на </w:t>
      </w:r>
      <w:proofErr w:type="spellStart"/>
      <w:r>
        <w:rPr>
          <w:rFonts w:eastAsia="Times New Roman"/>
          <w:i/>
        </w:rPr>
        <w:t>осн</w:t>
      </w:r>
      <w:proofErr w:type="spellEnd"/>
      <w:r>
        <w:rPr>
          <w:rFonts w:eastAsia="Times New Roman"/>
          <w:i/>
        </w:rPr>
        <w:t>.чл.2 от ЗЗЛД</w:t>
      </w:r>
    </w:p>
    <w:p w:rsidR="00F64E62" w:rsidRPr="00F64E62" w:rsidRDefault="00F64E62" w:rsidP="009D7BC1">
      <w:pPr>
        <w:tabs>
          <w:tab w:val="left" w:pos="3828"/>
        </w:tabs>
        <w:spacing w:after="120" w:line="480" w:lineRule="auto"/>
        <w:jc w:val="both"/>
        <w:rPr>
          <w:i/>
          <w:lang w:val="en-US"/>
        </w:rPr>
      </w:pPr>
    </w:p>
    <w:p w:rsidR="00411701" w:rsidRDefault="00411701" w:rsidP="000E4330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</w:t>
      </w:r>
    </w:p>
    <w:p w:rsidR="00411701" w:rsidRDefault="00411701" w:rsidP="00386A71">
      <w:pPr>
        <w:ind w:firstLine="567"/>
        <w:jc w:val="both"/>
        <w:rPr>
          <w:color w:val="222222"/>
          <w:shd w:val="clear" w:color="auto" w:fill="FFFFFF"/>
        </w:rPr>
      </w:pPr>
    </w:p>
    <w:p w:rsidR="00411701" w:rsidRDefault="00411701" w:rsidP="00411701">
      <w:pPr>
        <w:ind w:firstLine="567"/>
        <w:jc w:val="both"/>
        <w:rPr>
          <w:color w:val="222222"/>
          <w:shd w:val="clear" w:color="auto" w:fill="FFFFFF"/>
        </w:rPr>
      </w:pPr>
    </w:p>
    <w:p w:rsidR="002D4287" w:rsidRDefault="002D4287" w:rsidP="00411701">
      <w:pPr>
        <w:spacing w:line="276" w:lineRule="auto"/>
        <w:jc w:val="both"/>
        <w:rPr>
          <w:b/>
        </w:rPr>
      </w:pPr>
    </w:p>
    <w:p w:rsidR="000C020E" w:rsidRPr="005131D5" w:rsidRDefault="000C020E" w:rsidP="00424E29">
      <w:pPr>
        <w:spacing w:line="276" w:lineRule="auto"/>
        <w:ind w:left="57"/>
        <w:jc w:val="both"/>
        <w:rPr>
          <w:b/>
        </w:rPr>
      </w:pPr>
    </w:p>
    <w:p w:rsidR="000C020E" w:rsidRDefault="000C020E" w:rsidP="00411701">
      <w:pPr>
        <w:spacing w:line="276" w:lineRule="auto"/>
        <w:ind w:left="57"/>
        <w:jc w:val="both"/>
        <w:rPr>
          <w:b/>
        </w:rPr>
      </w:pPr>
    </w:p>
    <w:p w:rsidR="00411701" w:rsidRDefault="00411701" w:rsidP="00411701">
      <w:pPr>
        <w:spacing w:line="276" w:lineRule="auto"/>
        <w:ind w:left="57"/>
        <w:jc w:val="both"/>
        <w:rPr>
          <w:b/>
        </w:rPr>
      </w:pPr>
    </w:p>
    <w:p w:rsidR="00411701" w:rsidRDefault="00411701" w:rsidP="00411701">
      <w:pPr>
        <w:spacing w:line="276" w:lineRule="auto"/>
        <w:ind w:left="57"/>
        <w:jc w:val="both"/>
        <w:rPr>
          <w:b/>
        </w:rPr>
      </w:pPr>
    </w:p>
    <w:p w:rsidR="00411701" w:rsidRDefault="00411701" w:rsidP="00411701">
      <w:pPr>
        <w:spacing w:line="276" w:lineRule="auto"/>
        <w:ind w:left="57"/>
        <w:jc w:val="both"/>
        <w:rPr>
          <w:b/>
        </w:rPr>
      </w:pPr>
    </w:p>
    <w:p w:rsidR="00411701" w:rsidRDefault="00411701" w:rsidP="00411701">
      <w:pPr>
        <w:spacing w:line="276" w:lineRule="auto"/>
        <w:ind w:left="57"/>
        <w:jc w:val="both"/>
        <w:rPr>
          <w:b/>
        </w:rPr>
      </w:pPr>
    </w:p>
    <w:p w:rsidR="00411701" w:rsidRDefault="00411701" w:rsidP="00411701">
      <w:pPr>
        <w:spacing w:line="276" w:lineRule="auto"/>
        <w:ind w:left="57"/>
        <w:jc w:val="both"/>
        <w:rPr>
          <w:b/>
        </w:rPr>
      </w:pPr>
    </w:p>
    <w:p w:rsidR="00411701" w:rsidRPr="005131D5" w:rsidRDefault="00411701" w:rsidP="00411701">
      <w:pPr>
        <w:spacing w:line="276" w:lineRule="auto"/>
        <w:ind w:left="57"/>
        <w:jc w:val="both"/>
        <w:rPr>
          <w:b/>
        </w:rPr>
      </w:pPr>
    </w:p>
    <w:p w:rsidR="000C020E" w:rsidRPr="005131D5" w:rsidRDefault="000C020E" w:rsidP="000750A7">
      <w:pPr>
        <w:spacing w:line="276" w:lineRule="auto"/>
        <w:ind w:left="57" w:firstLine="510"/>
        <w:jc w:val="both"/>
        <w:rPr>
          <w:b/>
        </w:rPr>
      </w:pPr>
    </w:p>
    <w:p w:rsidR="000C020E" w:rsidRPr="000C020E" w:rsidRDefault="000C020E" w:rsidP="000C020E">
      <w:pPr>
        <w:spacing w:line="276" w:lineRule="auto"/>
        <w:jc w:val="both"/>
        <w:rPr>
          <w:b/>
        </w:rPr>
      </w:pPr>
    </w:p>
    <w:p w:rsidR="000C020E" w:rsidRPr="000C020E" w:rsidRDefault="000C020E" w:rsidP="000C020E">
      <w:pPr>
        <w:spacing w:line="276" w:lineRule="auto"/>
        <w:jc w:val="both"/>
        <w:rPr>
          <w:b/>
        </w:rPr>
      </w:pPr>
    </w:p>
    <w:p w:rsidR="000C020E" w:rsidRPr="000C020E" w:rsidRDefault="000C020E" w:rsidP="000C020E">
      <w:pPr>
        <w:spacing w:line="276" w:lineRule="auto"/>
        <w:jc w:val="both"/>
        <w:rPr>
          <w:b/>
        </w:rPr>
      </w:pPr>
    </w:p>
    <w:p w:rsidR="000C020E" w:rsidRPr="000C020E" w:rsidRDefault="000C020E" w:rsidP="000750A7">
      <w:pPr>
        <w:spacing w:line="276" w:lineRule="auto"/>
        <w:ind w:left="57" w:firstLine="510"/>
        <w:jc w:val="both"/>
        <w:rPr>
          <w:b/>
        </w:rPr>
      </w:pPr>
    </w:p>
    <w:sectPr w:rsidR="000C020E" w:rsidRPr="000C020E" w:rsidSect="00C30CB4">
      <w:headerReference w:type="default" r:id="rId7"/>
      <w:footerReference w:type="default" r:id="rId8"/>
      <w:pgSz w:w="11906" w:h="16838"/>
      <w:pgMar w:top="1417" w:right="1417" w:bottom="1417" w:left="1417" w:header="0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49" w:rsidRDefault="000A3149">
      <w:r>
        <w:separator/>
      </w:r>
    </w:p>
  </w:endnote>
  <w:endnote w:type="continuationSeparator" w:id="0">
    <w:p w:rsidR="000A3149" w:rsidRDefault="000A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A" w:rsidRPr="004A454E" w:rsidRDefault="004049D0" w:rsidP="00CE14FF">
    <w:pPr>
      <w:pStyle w:val="a4"/>
      <w:tabs>
        <w:tab w:val="clear" w:pos="9072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447675" cy="571500"/>
          <wp:effectExtent l="19050" t="0" r="9525" b="0"/>
          <wp:docPr id="5" name="Картина 5" descr="B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9100" cy="581025"/>
          <wp:effectExtent l="19050" t="0" r="0" b="0"/>
          <wp:docPr id="6" name="Картина 6" descr="Luky_sig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uky_sig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66725" cy="609600"/>
          <wp:effectExtent l="19050" t="0" r="9525" b="0"/>
          <wp:docPr id="7" name="Картина 7" descr="chepe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hepel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sz w:val="20"/>
        <w:szCs w:val="20"/>
      </w:rPr>
      <w:t>Сдружение Местна Инициативна Група „Преспа” - общини Баните, Лъки и Чепеларе</w:t>
    </w:r>
  </w:p>
  <w:p w:rsidR="000A76FA" w:rsidRPr="008D6C85" w:rsidRDefault="000A76FA" w:rsidP="000A76FA">
    <w:pPr>
      <w:jc w:val="center"/>
      <w:rPr>
        <w:rStyle w:val="a8"/>
        <w:b w:val="0"/>
        <w:bCs w:val="0"/>
        <w:sz w:val="20"/>
        <w:szCs w:val="20"/>
      </w:rPr>
    </w:pPr>
    <w:r w:rsidRPr="008D6C85">
      <w:rPr>
        <w:sz w:val="20"/>
        <w:szCs w:val="20"/>
      </w:rPr>
      <w:t xml:space="preserve">адрес: гр. Чепеларе 4850; </w:t>
    </w:r>
    <w:r w:rsidRPr="008D6C85">
      <w:rPr>
        <w:sz w:val="20"/>
        <w:szCs w:val="20"/>
        <w:lang w:val="ru-RU"/>
      </w:rPr>
      <w:t xml:space="preserve">ул. ”Йордан Данчев” № 1; </w:t>
    </w:r>
    <w:r w:rsidRPr="008D6C85">
      <w:rPr>
        <w:sz w:val="20"/>
        <w:szCs w:val="20"/>
        <w:lang w:val="en-US"/>
      </w:rPr>
      <w:t>e</w:t>
    </w:r>
    <w:r w:rsidRPr="008D6C85">
      <w:rPr>
        <w:sz w:val="20"/>
        <w:szCs w:val="20"/>
        <w:lang w:val="ru-RU"/>
      </w:rPr>
      <w:t>-</w:t>
    </w:r>
    <w:r w:rsidRPr="008D6C85">
      <w:rPr>
        <w:sz w:val="20"/>
        <w:szCs w:val="20"/>
        <w:lang w:val="en-US"/>
      </w:rPr>
      <w:t>mail</w:t>
    </w:r>
    <w:r w:rsidRPr="008D6C85">
      <w:rPr>
        <w:sz w:val="20"/>
        <w:szCs w:val="20"/>
        <w:lang w:val="ru-RU"/>
      </w:rPr>
      <w:t xml:space="preserve">: </w:t>
    </w:r>
    <w:hyperlink r:id="rId4" w:history="1">
      <w:r w:rsidRPr="008D6C85">
        <w:rPr>
          <w:rStyle w:val="a7"/>
          <w:sz w:val="20"/>
          <w:szCs w:val="20"/>
          <w:lang w:val="en-US"/>
        </w:rPr>
        <w:t>migprespa</w:t>
      </w:r>
      <w:r w:rsidRPr="008D6C85">
        <w:rPr>
          <w:rStyle w:val="a7"/>
          <w:sz w:val="20"/>
          <w:szCs w:val="20"/>
          <w:lang w:val="ru-RU"/>
        </w:rPr>
        <w:t>@</w:t>
      </w:r>
      <w:r w:rsidRPr="008D6C85">
        <w:rPr>
          <w:rStyle w:val="a7"/>
          <w:sz w:val="20"/>
          <w:szCs w:val="20"/>
          <w:lang w:val="en-US"/>
        </w:rPr>
        <w:t>gmail</w:t>
      </w:r>
      <w:r w:rsidRPr="008D6C85">
        <w:rPr>
          <w:rStyle w:val="a7"/>
          <w:sz w:val="20"/>
          <w:szCs w:val="20"/>
          <w:lang w:val="ru-RU"/>
        </w:rPr>
        <w:t>.</w:t>
      </w:r>
      <w:r w:rsidRPr="008D6C85">
        <w:rPr>
          <w:rStyle w:val="a7"/>
          <w:sz w:val="20"/>
          <w:szCs w:val="20"/>
          <w:lang w:val="en-US"/>
        </w:rPr>
        <w:t>com</w:t>
      </w:r>
    </w:hyperlink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rStyle w:val="a8"/>
        <w:b w:val="0"/>
        <w:bCs w:val="0"/>
        <w:sz w:val="20"/>
        <w:szCs w:val="20"/>
      </w:rPr>
      <w:t>телефон за контакти: 0887 909</w:t>
    </w:r>
    <w:r>
      <w:rPr>
        <w:rStyle w:val="a8"/>
        <w:b w:val="0"/>
        <w:bCs w:val="0"/>
        <w:sz w:val="20"/>
        <w:szCs w:val="20"/>
      </w:rPr>
      <w:t> </w:t>
    </w:r>
    <w:r w:rsidRPr="008D6C85">
      <w:rPr>
        <w:rStyle w:val="a8"/>
        <w:b w:val="0"/>
        <w:bCs w:val="0"/>
        <w:sz w:val="20"/>
        <w:szCs w:val="20"/>
      </w:rPr>
      <w:t>338</w:t>
    </w:r>
  </w:p>
  <w:p w:rsidR="004A454E" w:rsidRPr="00195A60" w:rsidRDefault="004A454E" w:rsidP="00CE14FF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49" w:rsidRDefault="000A3149">
      <w:r>
        <w:separator/>
      </w:r>
    </w:p>
  </w:footnote>
  <w:footnote w:type="continuationSeparator" w:id="0">
    <w:p w:rsidR="000A3149" w:rsidRDefault="000A3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D4" w:rsidRPr="000A76FA" w:rsidRDefault="004049D0" w:rsidP="000A76FA">
    <w:pPr>
      <w:pStyle w:val="a3"/>
      <w:spacing w:before="240" w:after="240"/>
      <w:rPr>
        <w:noProof/>
        <w:lang w:val="en-US"/>
      </w:rPr>
    </w:pPr>
    <w:r>
      <w:rPr>
        <w:noProof/>
      </w:rPr>
      <w:drawing>
        <wp:inline distT="0" distB="0" distL="0" distR="0">
          <wp:extent cx="895350" cy="647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62025" cy="542925"/>
          <wp:effectExtent l="19050" t="0" r="9525" b="0"/>
          <wp:docPr id="2" name="Картина 2" descr="лого–мз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–мзх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</w:rPr>
      <w:drawing>
        <wp:inline distT="0" distB="0" distL="0" distR="0">
          <wp:extent cx="762000" cy="638175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</w:rPr>
      <w:drawing>
        <wp:inline distT="0" distB="0" distL="0" distR="0">
          <wp:extent cx="1828800" cy="723900"/>
          <wp:effectExtent l="19050" t="0" r="0" b="0"/>
          <wp:docPr id="4" name="Картина 4" descr="logo PRSR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logo PRSR2014-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6FA" w:rsidRPr="000A76FA" w:rsidRDefault="000A76FA" w:rsidP="000A76FA">
    <w:pPr>
      <w:pStyle w:val="a3"/>
      <w:jc w:val="center"/>
      <w:rPr>
        <w:b/>
        <w:iCs/>
        <w:spacing w:val="3"/>
        <w:sz w:val="18"/>
        <w:szCs w:val="18"/>
      </w:rPr>
    </w:pPr>
    <w:r w:rsidRPr="000A76FA">
      <w:rPr>
        <w:b/>
        <w:iCs/>
        <w:spacing w:val="3"/>
        <w:sz w:val="18"/>
        <w:szCs w:val="18"/>
        <w:lang w:val="ru-RU"/>
      </w:rPr>
      <w:t>Европейски земеделски фонд за развитие на селските райони – Европа инвестира в селските райони</w:t>
    </w:r>
  </w:p>
  <w:p w:rsidR="008203D4" w:rsidRPr="008942CF" w:rsidRDefault="000A76FA" w:rsidP="000A76FA">
    <w:pPr>
      <w:pStyle w:val="a3"/>
      <w:jc w:val="center"/>
      <w:rPr>
        <w:b/>
        <w:color w:val="808080"/>
        <w:sz w:val="18"/>
        <w:szCs w:val="18"/>
      </w:rPr>
    </w:pPr>
    <w:r w:rsidRPr="000A76FA">
      <w:rPr>
        <w:b/>
        <w:sz w:val="18"/>
        <w:szCs w:val="18"/>
        <w:lang w:val="ru-RU"/>
      </w:rPr>
      <w:t>ПРОГРАМА ЗА РАЗВИТИЕ НА СЕЛСКИТЕ РАЙОНИ   2014 – 2020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A0"/>
      </v:shape>
    </w:pict>
  </w:numPicBullet>
  <w:abstractNum w:abstractNumId="0">
    <w:nsid w:val="00822271"/>
    <w:multiLevelType w:val="hybridMultilevel"/>
    <w:tmpl w:val="3A20670E"/>
    <w:lvl w:ilvl="0" w:tplc="5F603D8C">
      <w:start w:val="1"/>
      <w:numFmt w:val="decimal"/>
      <w:lvlText w:val="%1."/>
      <w:lvlJc w:val="center"/>
      <w:pPr>
        <w:tabs>
          <w:tab w:val="num" w:pos="144"/>
        </w:tabs>
        <w:ind w:left="0" w:firstLine="144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44250"/>
    <w:multiLevelType w:val="hybridMultilevel"/>
    <w:tmpl w:val="73D4ED5A"/>
    <w:lvl w:ilvl="0" w:tplc="F5EE4A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762F9"/>
    <w:multiLevelType w:val="hybridMultilevel"/>
    <w:tmpl w:val="133409DE"/>
    <w:lvl w:ilvl="0" w:tplc="D780F7B0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A48F2"/>
    <w:multiLevelType w:val="hybridMultilevel"/>
    <w:tmpl w:val="9E12A2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B0EA4"/>
    <w:multiLevelType w:val="hybridMultilevel"/>
    <w:tmpl w:val="B13E34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8214E"/>
    <w:multiLevelType w:val="hybridMultilevel"/>
    <w:tmpl w:val="CC80F7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3DF5"/>
    <w:multiLevelType w:val="hybridMultilevel"/>
    <w:tmpl w:val="31B08176"/>
    <w:lvl w:ilvl="0" w:tplc="B8E6F1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E1F54"/>
    <w:multiLevelType w:val="hybridMultilevel"/>
    <w:tmpl w:val="3A38E10C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743806"/>
    <w:multiLevelType w:val="hybridMultilevel"/>
    <w:tmpl w:val="DF1E1D36"/>
    <w:lvl w:ilvl="0" w:tplc="F48C56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0A21FEF"/>
    <w:multiLevelType w:val="hybridMultilevel"/>
    <w:tmpl w:val="87FC70BC"/>
    <w:lvl w:ilvl="0" w:tplc="EF32F2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C324C2"/>
    <w:multiLevelType w:val="hybridMultilevel"/>
    <w:tmpl w:val="D700A9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06FAB"/>
    <w:multiLevelType w:val="hybridMultilevel"/>
    <w:tmpl w:val="D1A41F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626B"/>
    <w:multiLevelType w:val="hybridMultilevel"/>
    <w:tmpl w:val="228A53BE"/>
    <w:lvl w:ilvl="0" w:tplc="68E6D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E53A26"/>
    <w:multiLevelType w:val="hybridMultilevel"/>
    <w:tmpl w:val="35E286F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70936"/>
    <w:multiLevelType w:val="hybridMultilevel"/>
    <w:tmpl w:val="50CE4F3C"/>
    <w:lvl w:ilvl="0" w:tplc="498AAD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637AF"/>
    <w:multiLevelType w:val="hybridMultilevel"/>
    <w:tmpl w:val="E2B4B17C"/>
    <w:lvl w:ilvl="0" w:tplc="46708824">
      <w:start w:val="1"/>
      <w:numFmt w:val="decimal"/>
      <w:lvlText w:val="%1."/>
      <w:lvlJc w:val="center"/>
      <w:pPr>
        <w:tabs>
          <w:tab w:val="num" w:pos="0"/>
        </w:tabs>
        <w:ind w:left="57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0023FF"/>
    <w:multiLevelType w:val="hybridMultilevel"/>
    <w:tmpl w:val="5A583EC4"/>
    <w:lvl w:ilvl="0" w:tplc="0402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7A7B01F7"/>
    <w:multiLevelType w:val="hybridMultilevel"/>
    <w:tmpl w:val="3020C0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14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2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203D4"/>
    <w:rsid w:val="000027B5"/>
    <w:rsid w:val="0001182E"/>
    <w:rsid w:val="00025325"/>
    <w:rsid w:val="00057EE8"/>
    <w:rsid w:val="00060867"/>
    <w:rsid w:val="00063867"/>
    <w:rsid w:val="00070F84"/>
    <w:rsid w:val="000750A7"/>
    <w:rsid w:val="00076F41"/>
    <w:rsid w:val="00081127"/>
    <w:rsid w:val="000A18F6"/>
    <w:rsid w:val="000A3149"/>
    <w:rsid w:val="000A76FA"/>
    <w:rsid w:val="000B55E0"/>
    <w:rsid w:val="000B5709"/>
    <w:rsid w:val="000C020E"/>
    <w:rsid w:val="000D5D64"/>
    <w:rsid w:val="000D64D2"/>
    <w:rsid w:val="000D6631"/>
    <w:rsid w:val="000D798E"/>
    <w:rsid w:val="000E4330"/>
    <w:rsid w:val="000E4959"/>
    <w:rsid w:val="000E6D98"/>
    <w:rsid w:val="000E7FB0"/>
    <w:rsid w:val="0011188C"/>
    <w:rsid w:val="00111A64"/>
    <w:rsid w:val="00112493"/>
    <w:rsid w:val="0011550C"/>
    <w:rsid w:val="00117EAA"/>
    <w:rsid w:val="001349ED"/>
    <w:rsid w:val="00136BEE"/>
    <w:rsid w:val="00143F8C"/>
    <w:rsid w:val="00144742"/>
    <w:rsid w:val="00144AD6"/>
    <w:rsid w:val="0014635A"/>
    <w:rsid w:val="00153AF8"/>
    <w:rsid w:val="001568B9"/>
    <w:rsid w:val="001620B9"/>
    <w:rsid w:val="001627EC"/>
    <w:rsid w:val="0016702A"/>
    <w:rsid w:val="00191659"/>
    <w:rsid w:val="001921C1"/>
    <w:rsid w:val="00195A60"/>
    <w:rsid w:val="00196825"/>
    <w:rsid w:val="001A1141"/>
    <w:rsid w:val="001A2E1C"/>
    <w:rsid w:val="001B4DE0"/>
    <w:rsid w:val="001B731C"/>
    <w:rsid w:val="001D2550"/>
    <w:rsid w:val="001D4611"/>
    <w:rsid w:val="001D5206"/>
    <w:rsid w:val="001D52F7"/>
    <w:rsid w:val="001E11E0"/>
    <w:rsid w:val="001E44CD"/>
    <w:rsid w:val="001E7214"/>
    <w:rsid w:val="00202C06"/>
    <w:rsid w:val="00205CF4"/>
    <w:rsid w:val="002202DC"/>
    <w:rsid w:val="002225DD"/>
    <w:rsid w:val="00237A41"/>
    <w:rsid w:val="00253294"/>
    <w:rsid w:val="0025678D"/>
    <w:rsid w:val="00256CC2"/>
    <w:rsid w:val="00261F28"/>
    <w:rsid w:val="002623F6"/>
    <w:rsid w:val="00271BAA"/>
    <w:rsid w:val="00272881"/>
    <w:rsid w:val="0028625B"/>
    <w:rsid w:val="00294916"/>
    <w:rsid w:val="002B74CC"/>
    <w:rsid w:val="002D4287"/>
    <w:rsid w:val="002E5B60"/>
    <w:rsid w:val="002E6D4D"/>
    <w:rsid w:val="002F4AC7"/>
    <w:rsid w:val="003117EA"/>
    <w:rsid w:val="00311BEF"/>
    <w:rsid w:val="0032367D"/>
    <w:rsid w:val="00323F87"/>
    <w:rsid w:val="0033561C"/>
    <w:rsid w:val="00343093"/>
    <w:rsid w:val="003524B4"/>
    <w:rsid w:val="00366151"/>
    <w:rsid w:val="00383D14"/>
    <w:rsid w:val="003854F2"/>
    <w:rsid w:val="00386A71"/>
    <w:rsid w:val="00390363"/>
    <w:rsid w:val="003A06ED"/>
    <w:rsid w:val="003A239C"/>
    <w:rsid w:val="003A4FCA"/>
    <w:rsid w:val="003B1A48"/>
    <w:rsid w:val="003B347D"/>
    <w:rsid w:val="003D46C8"/>
    <w:rsid w:val="003D4BAA"/>
    <w:rsid w:val="003D76FB"/>
    <w:rsid w:val="003F0567"/>
    <w:rsid w:val="003F2D9D"/>
    <w:rsid w:val="0040208D"/>
    <w:rsid w:val="004049D0"/>
    <w:rsid w:val="00411701"/>
    <w:rsid w:val="00412B57"/>
    <w:rsid w:val="00417C69"/>
    <w:rsid w:val="00422FD3"/>
    <w:rsid w:val="00424E29"/>
    <w:rsid w:val="00457146"/>
    <w:rsid w:val="00474312"/>
    <w:rsid w:val="00476267"/>
    <w:rsid w:val="004767C2"/>
    <w:rsid w:val="004805AC"/>
    <w:rsid w:val="00496B2F"/>
    <w:rsid w:val="00497CFA"/>
    <w:rsid w:val="004A454E"/>
    <w:rsid w:val="004B4AA1"/>
    <w:rsid w:val="004C365A"/>
    <w:rsid w:val="004C4EC0"/>
    <w:rsid w:val="004C5E10"/>
    <w:rsid w:val="004C6F13"/>
    <w:rsid w:val="004D5A35"/>
    <w:rsid w:val="004D60B4"/>
    <w:rsid w:val="004D7CFE"/>
    <w:rsid w:val="004E2477"/>
    <w:rsid w:val="004E3777"/>
    <w:rsid w:val="004F255D"/>
    <w:rsid w:val="004F52A4"/>
    <w:rsid w:val="004F710D"/>
    <w:rsid w:val="005131D5"/>
    <w:rsid w:val="00514D20"/>
    <w:rsid w:val="00514EE9"/>
    <w:rsid w:val="0052342B"/>
    <w:rsid w:val="005277AF"/>
    <w:rsid w:val="0055270E"/>
    <w:rsid w:val="00567D2D"/>
    <w:rsid w:val="005745AB"/>
    <w:rsid w:val="00577107"/>
    <w:rsid w:val="00591C51"/>
    <w:rsid w:val="005C22FF"/>
    <w:rsid w:val="005D4296"/>
    <w:rsid w:val="005F5EB6"/>
    <w:rsid w:val="005F62B8"/>
    <w:rsid w:val="005F71B0"/>
    <w:rsid w:val="00622A3E"/>
    <w:rsid w:val="006267E6"/>
    <w:rsid w:val="00634593"/>
    <w:rsid w:val="0063609F"/>
    <w:rsid w:val="00646053"/>
    <w:rsid w:val="00655E64"/>
    <w:rsid w:val="0065722B"/>
    <w:rsid w:val="0066029B"/>
    <w:rsid w:val="00672C22"/>
    <w:rsid w:val="00694D66"/>
    <w:rsid w:val="006A05D3"/>
    <w:rsid w:val="006A49FF"/>
    <w:rsid w:val="006B38E3"/>
    <w:rsid w:val="006C1210"/>
    <w:rsid w:val="006D48E3"/>
    <w:rsid w:val="006E5EAE"/>
    <w:rsid w:val="006F3D41"/>
    <w:rsid w:val="006F451A"/>
    <w:rsid w:val="006F480D"/>
    <w:rsid w:val="006F6654"/>
    <w:rsid w:val="006F773B"/>
    <w:rsid w:val="00702CD1"/>
    <w:rsid w:val="00707457"/>
    <w:rsid w:val="007204CF"/>
    <w:rsid w:val="00737051"/>
    <w:rsid w:val="007414FA"/>
    <w:rsid w:val="00744275"/>
    <w:rsid w:val="00746402"/>
    <w:rsid w:val="007604D8"/>
    <w:rsid w:val="00777017"/>
    <w:rsid w:val="007771BF"/>
    <w:rsid w:val="0078358F"/>
    <w:rsid w:val="0079214A"/>
    <w:rsid w:val="00793425"/>
    <w:rsid w:val="007B4AE0"/>
    <w:rsid w:val="007B567C"/>
    <w:rsid w:val="007C73A9"/>
    <w:rsid w:val="007D7B22"/>
    <w:rsid w:val="007E0821"/>
    <w:rsid w:val="007E30FA"/>
    <w:rsid w:val="007E45C7"/>
    <w:rsid w:val="007E5F98"/>
    <w:rsid w:val="007F32DE"/>
    <w:rsid w:val="00801C51"/>
    <w:rsid w:val="00815BEB"/>
    <w:rsid w:val="008169F0"/>
    <w:rsid w:val="008203D4"/>
    <w:rsid w:val="00832C68"/>
    <w:rsid w:val="00844944"/>
    <w:rsid w:val="00855E76"/>
    <w:rsid w:val="008601C3"/>
    <w:rsid w:val="00861131"/>
    <w:rsid w:val="00863ABF"/>
    <w:rsid w:val="00863F38"/>
    <w:rsid w:val="00872094"/>
    <w:rsid w:val="00883E0B"/>
    <w:rsid w:val="00884269"/>
    <w:rsid w:val="00884A09"/>
    <w:rsid w:val="00886618"/>
    <w:rsid w:val="008942CF"/>
    <w:rsid w:val="008A7833"/>
    <w:rsid w:val="008C26EF"/>
    <w:rsid w:val="008C442E"/>
    <w:rsid w:val="008C6DAC"/>
    <w:rsid w:val="008E4C1D"/>
    <w:rsid w:val="0090089F"/>
    <w:rsid w:val="00902E2E"/>
    <w:rsid w:val="00913FB0"/>
    <w:rsid w:val="0091536A"/>
    <w:rsid w:val="00916443"/>
    <w:rsid w:val="00923D10"/>
    <w:rsid w:val="00937B4B"/>
    <w:rsid w:val="00940191"/>
    <w:rsid w:val="00945318"/>
    <w:rsid w:val="00955171"/>
    <w:rsid w:val="00964095"/>
    <w:rsid w:val="00974346"/>
    <w:rsid w:val="009749E9"/>
    <w:rsid w:val="00974D9F"/>
    <w:rsid w:val="00986ADB"/>
    <w:rsid w:val="009900C6"/>
    <w:rsid w:val="009A2A64"/>
    <w:rsid w:val="009B4F2E"/>
    <w:rsid w:val="009C3B90"/>
    <w:rsid w:val="009C479A"/>
    <w:rsid w:val="009C4DDB"/>
    <w:rsid w:val="009C7A3E"/>
    <w:rsid w:val="009D09C5"/>
    <w:rsid w:val="009D7BC1"/>
    <w:rsid w:val="009F1DDE"/>
    <w:rsid w:val="00A11688"/>
    <w:rsid w:val="00A13310"/>
    <w:rsid w:val="00A14A9C"/>
    <w:rsid w:val="00A15F7C"/>
    <w:rsid w:val="00A237B0"/>
    <w:rsid w:val="00A37719"/>
    <w:rsid w:val="00A4392A"/>
    <w:rsid w:val="00A44137"/>
    <w:rsid w:val="00A4487F"/>
    <w:rsid w:val="00A4661B"/>
    <w:rsid w:val="00A51EA2"/>
    <w:rsid w:val="00A837EF"/>
    <w:rsid w:val="00A85606"/>
    <w:rsid w:val="00A91C6C"/>
    <w:rsid w:val="00A93B5A"/>
    <w:rsid w:val="00AA1191"/>
    <w:rsid w:val="00AA153B"/>
    <w:rsid w:val="00AC49C3"/>
    <w:rsid w:val="00AD7BC4"/>
    <w:rsid w:val="00AE0F37"/>
    <w:rsid w:val="00AF18ED"/>
    <w:rsid w:val="00AF1B8B"/>
    <w:rsid w:val="00AF30CE"/>
    <w:rsid w:val="00B11B0D"/>
    <w:rsid w:val="00B17E41"/>
    <w:rsid w:val="00B529CC"/>
    <w:rsid w:val="00B83B4F"/>
    <w:rsid w:val="00B90D85"/>
    <w:rsid w:val="00BA106D"/>
    <w:rsid w:val="00BA6F8F"/>
    <w:rsid w:val="00BA7899"/>
    <w:rsid w:val="00BB4DDE"/>
    <w:rsid w:val="00BB6036"/>
    <w:rsid w:val="00BB7947"/>
    <w:rsid w:val="00BE13F1"/>
    <w:rsid w:val="00BE1C0B"/>
    <w:rsid w:val="00BF4A12"/>
    <w:rsid w:val="00C26096"/>
    <w:rsid w:val="00C30CB4"/>
    <w:rsid w:val="00C32538"/>
    <w:rsid w:val="00C333C3"/>
    <w:rsid w:val="00C33865"/>
    <w:rsid w:val="00C408EB"/>
    <w:rsid w:val="00C416BD"/>
    <w:rsid w:val="00C53289"/>
    <w:rsid w:val="00C54352"/>
    <w:rsid w:val="00C63E61"/>
    <w:rsid w:val="00C66868"/>
    <w:rsid w:val="00C66F1A"/>
    <w:rsid w:val="00C670D1"/>
    <w:rsid w:val="00C71674"/>
    <w:rsid w:val="00C75FD7"/>
    <w:rsid w:val="00C8273D"/>
    <w:rsid w:val="00C84E20"/>
    <w:rsid w:val="00C91ED5"/>
    <w:rsid w:val="00C947C7"/>
    <w:rsid w:val="00CA00C5"/>
    <w:rsid w:val="00CC54C1"/>
    <w:rsid w:val="00CC6A44"/>
    <w:rsid w:val="00CD12C6"/>
    <w:rsid w:val="00CE14FF"/>
    <w:rsid w:val="00CE7289"/>
    <w:rsid w:val="00D013E6"/>
    <w:rsid w:val="00D0345B"/>
    <w:rsid w:val="00D12624"/>
    <w:rsid w:val="00D228FE"/>
    <w:rsid w:val="00D3634D"/>
    <w:rsid w:val="00D37C4B"/>
    <w:rsid w:val="00D4159C"/>
    <w:rsid w:val="00D44517"/>
    <w:rsid w:val="00D56A24"/>
    <w:rsid w:val="00D73C20"/>
    <w:rsid w:val="00D75C8F"/>
    <w:rsid w:val="00D8651A"/>
    <w:rsid w:val="00D95F1D"/>
    <w:rsid w:val="00D9616E"/>
    <w:rsid w:val="00DA4A96"/>
    <w:rsid w:val="00DC1C64"/>
    <w:rsid w:val="00DC243E"/>
    <w:rsid w:val="00DC5F88"/>
    <w:rsid w:val="00DC6E39"/>
    <w:rsid w:val="00DC7D64"/>
    <w:rsid w:val="00DD4CAE"/>
    <w:rsid w:val="00DD5292"/>
    <w:rsid w:val="00DE0BB7"/>
    <w:rsid w:val="00DF38AC"/>
    <w:rsid w:val="00DF7702"/>
    <w:rsid w:val="00DF7BF8"/>
    <w:rsid w:val="00E063DA"/>
    <w:rsid w:val="00E0695E"/>
    <w:rsid w:val="00E07096"/>
    <w:rsid w:val="00E21611"/>
    <w:rsid w:val="00E2377E"/>
    <w:rsid w:val="00E27275"/>
    <w:rsid w:val="00E3090A"/>
    <w:rsid w:val="00E36F2D"/>
    <w:rsid w:val="00E37C57"/>
    <w:rsid w:val="00E4766F"/>
    <w:rsid w:val="00E5044D"/>
    <w:rsid w:val="00E56D3F"/>
    <w:rsid w:val="00E7032E"/>
    <w:rsid w:val="00E82AC8"/>
    <w:rsid w:val="00E84960"/>
    <w:rsid w:val="00E86949"/>
    <w:rsid w:val="00E9794C"/>
    <w:rsid w:val="00E97BF1"/>
    <w:rsid w:val="00EA2E4C"/>
    <w:rsid w:val="00EA5B59"/>
    <w:rsid w:val="00EB6CD6"/>
    <w:rsid w:val="00ED0EC9"/>
    <w:rsid w:val="00ED4396"/>
    <w:rsid w:val="00EE5389"/>
    <w:rsid w:val="00EE672B"/>
    <w:rsid w:val="00EE6C07"/>
    <w:rsid w:val="00EF224A"/>
    <w:rsid w:val="00EF25BA"/>
    <w:rsid w:val="00F058D0"/>
    <w:rsid w:val="00F06613"/>
    <w:rsid w:val="00F17A84"/>
    <w:rsid w:val="00F23BE1"/>
    <w:rsid w:val="00F329A2"/>
    <w:rsid w:val="00F43AA3"/>
    <w:rsid w:val="00F55799"/>
    <w:rsid w:val="00F57B5E"/>
    <w:rsid w:val="00F64E62"/>
    <w:rsid w:val="00F73EFE"/>
    <w:rsid w:val="00F94515"/>
    <w:rsid w:val="00F95C49"/>
    <w:rsid w:val="00F96065"/>
    <w:rsid w:val="00FA010D"/>
    <w:rsid w:val="00FB2EDC"/>
    <w:rsid w:val="00FB5980"/>
    <w:rsid w:val="00FE3AC6"/>
    <w:rsid w:val="00FE4A9B"/>
    <w:rsid w:val="00FF290B"/>
    <w:rsid w:val="00FF46E5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3D4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203D4"/>
    <w:pPr>
      <w:tabs>
        <w:tab w:val="center" w:pos="4536"/>
        <w:tab w:val="right" w:pos="9072"/>
      </w:tabs>
    </w:pPr>
  </w:style>
  <w:style w:type="paragraph" w:styleId="a5">
    <w:name w:val="Balloon Text"/>
    <w:basedOn w:val="a"/>
    <w:link w:val="a6"/>
    <w:semiHidden/>
    <w:rsid w:val="008203D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semiHidden/>
    <w:locked/>
    <w:rsid w:val="008203D4"/>
    <w:rPr>
      <w:rFonts w:ascii="Tahoma" w:eastAsia="Calibri" w:hAnsi="Tahoma" w:cs="Tahoma"/>
      <w:sz w:val="16"/>
      <w:szCs w:val="16"/>
      <w:lang w:val="bg-BG" w:eastAsia="bg-BG" w:bidi="ar-SA"/>
    </w:rPr>
  </w:style>
  <w:style w:type="character" w:styleId="a7">
    <w:name w:val="Hyperlink"/>
    <w:rsid w:val="008203D4"/>
    <w:rPr>
      <w:rFonts w:cs="Times New Roman"/>
      <w:color w:val="0000FF"/>
      <w:u w:val="single"/>
    </w:rPr>
  </w:style>
  <w:style w:type="character" w:styleId="a8">
    <w:name w:val="Strong"/>
    <w:qFormat/>
    <w:rsid w:val="00195A60"/>
    <w:rPr>
      <w:rFonts w:cs="Times New Roman"/>
      <w:b/>
      <w:bCs/>
    </w:rPr>
  </w:style>
  <w:style w:type="character" w:customStyle="1" w:styleId="a9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a"/>
    <w:locked/>
    <w:rsid w:val="00417C69"/>
    <w:rPr>
      <w:rFonts w:eastAsia="MS Mincho"/>
      <w:noProof/>
      <w:lang w:eastAsia="ja-JP"/>
    </w:rPr>
  </w:style>
  <w:style w:type="paragraph" w:styleId="aa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"/>
    <w:link w:val="a9"/>
    <w:unhideWhenUsed/>
    <w:rsid w:val="00417C69"/>
    <w:rPr>
      <w:rFonts w:eastAsia="MS Mincho"/>
      <w:noProof/>
      <w:sz w:val="20"/>
      <w:szCs w:val="20"/>
      <w:lang w:eastAsia="ja-JP"/>
    </w:rPr>
  </w:style>
  <w:style w:type="character" w:customStyle="1" w:styleId="1">
    <w:name w:val="Текст под линия Знак1"/>
    <w:rsid w:val="00417C69"/>
    <w:rPr>
      <w:rFonts w:eastAsia="Calibri"/>
    </w:rPr>
  </w:style>
  <w:style w:type="paragraph" w:styleId="ab">
    <w:name w:val="List Paragraph"/>
    <w:basedOn w:val="a"/>
    <w:uiPriority w:val="34"/>
    <w:qFormat/>
    <w:rsid w:val="00417C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2">
    <w:name w:val="No Spacing2"/>
    <w:link w:val="NoSpacingChar"/>
    <w:uiPriority w:val="1"/>
    <w:qFormat/>
    <w:rsid w:val="00C84E20"/>
    <w:pPr>
      <w:jc w:val="both"/>
    </w:pPr>
    <w:rPr>
      <w:rFonts w:eastAsia="SimSun"/>
      <w:sz w:val="22"/>
      <w:szCs w:val="22"/>
      <w:lang w:eastAsia="zh-CN"/>
    </w:rPr>
  </w:style>
  <w:style w:type="character" w:customStyle="1" w:styleId="NoSpacingChar">
    <w:name w:val="No Spacing Char"/>
    <w:link w:val="NoSpacing2"/>
    <w:uiPriority w:val="1"/>
    <w:rsid w:val="00C84E20"/>
    <w:rPr>
      <w:rFonts w:eastAsia="SimSun"/>
      <w:sz w:val="22"/>
      <w:szCs w:val="22"/>
      <w:lang w:eastAsia="zh-CN" w:bidi="ar-SA"/>
    </w:rPr>
  </w:style>
  <w:style w:type="character" w:customStyle="1" w:styleId="apple-converted-space">
    <w:name w:val="apple-converted-space"/>
    <w:basedOn w:val="a0"/>
    <w:rsid w:val="00A51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hyperlink" Target="mailto:migpresp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Сдружение „Местна инициативна група „Преспа” – общини Баните, Лъки и Чепеларе” съобщава, че на 13</vt:lpstr>
      <vt:lpstr>Сдружение „Местна инициативна група „Преспа” – общини Баните, Лъки и Чепеларе” съобщава, че на 13</vt:lpstr>
    </vt:vector>
  </TitlesOfParts>
  <Company>Municipality Chepelare</Company>
  <LinksUpToDate>false</LinksUpToDate>
  <CharactersWithSpaces>5937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mailto:migprespa@gmail.com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Сдружение „Местна инициативна група „Преспа” – общини Баните, Лъки и Чепеларе” съобщава, че на 13</dc:title>
  <dc:creator>User</dc:creator>
  <cp:lastModifiedBy>User</cp:lastModifiedBy>
  <cp:revision>10</cp:revision>
  <cp:lastPrinted>2018-05-04T14:22:00Z</cp:lastPrinted>
  <dcterms:created xsi:type="dcterms:W3CDTF">2018-09-03T09:44:00Z</dcterms:created>
  <dcterms:modified xsi:type="dcterms:W3CDTF">2018-09-03T10:17:00Z</dcterms:modified>
</cp:coreProperties>
</file>